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74E09" w14:textId="01B8E986" w:rsidR="00B34369" w:rsidRPr="00EA3836" w:rsidRDefault="00B34369" w:rsidP="00EA3836">
      <w:pPr>
        <w:pStyle w:val="Heading1"/>
        <w:spacing w:after="120"/>
        <w:jc w:val="center"/>
        <w:rPr>
          <w:b/>
          <w:sz w:val="28"/>
          <w:szCs w:val="24"/>
          <w:u w:val="single"/>
        </w:rPr>
      </w:pPr>
      <w:bookmarkStart w:id="0" w:name="_Toc415155519"/>
      <w:r w:rsidRPr="00EA3836">
        <w:rPr>
          <w:b/>
          <w:sz w:val="28"/>
          <w:szCs w:val="24"/>
          <w:u w:val="single"/>
        </w:rPr>
        <w:t>FL-PRISM Goals and Accomplishments</w:t>
      </w:r>
      <w:bookmarkEnd w:id="0"/>
      <w:r w:rsidR="00EA3836">
        <w:rPr>
          <w:b/>
          <w:sz w:val="28"/>
          <w:szCs w:val="24"/>
          <w:u w:val="single"/>
        </w:rPr>
        <w:t xml:space="preserve"> for 2014/2015</w:t>
      </w:r>
    </w:p>
    <w:p w14:paraId="0D66406D" w14:textId="7EB8D325" w:rsidR="00EA3836" w:rsidRPr="00461235" w:rsidRDefault="00EA3836" w:rsidP="00461235">
      <w:pPr>
        <w:pStyle w:val="ListParagraph"/>
        <w:numPr>
          <w:ilvl w:val="0"/>
          <w:numId w:val="32"/>
        </w:numPr>
        <w:rPr>
          <w:i/>
        </w:rPr>
      </w:pPr>
      <w:r w:rsidRPr="00461235">
        <w:rPr>
          <w:i/>
        </w:rPr>
        <w:t>Coordinator Updates</w:t>
      </w:r>
    </w:p>
    <w:p w14:paraId="56B99281" w14:textId="2127EF66" w:rsidR="00B34369" w:rsidRDefault="00B34369" w:rsidP="00EA3836">
      <w:pPr>
        <w:spacing w:after="120"/>
        <w:rPr>
          <w:sz w:val="24"/>
          <w:szCs w:val="24"/>
        </w:rPr>
      </w:pPr>
      <w:r w:rsidRPr="00F0713D">
        <w:rPr>
          <w:b/>
          <w:sz w:val="24"/>
          <w:szCs w:val="24"/>
        </w:rPr>
        <w:t>Partnership Meetings</w:t>
      </w:r>
      <w:r w:rsidR="00C86B7E">
        <w:rPr>
          <w:b/>
          <w:sz w:val="24"/>
          <w:szCs w:val="24"/>
        </w:rPr>
        <w:t xml:space="preserve">. </w:t>
      </w:r>
      <w:r w:rsidR="00C86B7E" w:rsidRPr="00EA3836">
        <w:rPr>
          <w:sz w:val="24"/>
          <w:szCs w:val="24"/>
        </w:rPr>
        <w:t>T</w:t>
      </w:r>
      <w:r w:rsidRPr="00EA3836">
        <w:rPr>
          <w:sz w:val="24"/>
          <w:szCs w:val="24"/>
        </w:rPr>
        <w:t>h</w:t>
      </w:r>
      <w:r w:rsidRPr="00F0713D">
        <w:rPr>
          <w:sz w:val="24"/>
          <w:szCs w:val="24"/>
        </w:rPr>
        <w:t>e FL-PRISM hosted two f</w:t>
      </w:r>
      <w:r w:rsidR="00EA3836">
        <w:rPr>
          <w:sz w:val="24"/>
          <w:szCs w:val="24"/>
        </w:rPr>
        <w:t>ull partnership meetings (4/</w:t>
      </w:r>
      <w:r w:rsidRPr="00F0713D">
        <w:rPr>
          <w:sz w:val="24"/>
          <w:szCs w:val="24"/>
        </w:rPr>
        <w:t xml:space="preserve">29, and </w:t>
      </w:r>
      <w:r w:rsidR="00EA3836">
        <w:rPr>
          <w:sz w:val="24"/>
          <w:szCs w:val="24"/>
        </w:rPr>
        <w:t>11/21</w:t>
      </w:r>
      <w:r w:rsidRPr="00F0713D">
        <w:rPr>
          <w:sz w:val="24"/>
          <w:szCs w:val="24"/>
        </w:rPr>
        <w:t xml:space="preserve">) with </w:t>
      </w:r>
      <w:r w:rsidR="00EA3836">
        <w:rPr>
          <w:sz w:val="24"/>
          <w:szCs w:val="24"/>
        </w:rPr>
        <w:t>~100 people in attendance for each meeting</w:t>
      </w:r>
      <w:r w:rsidR="00C86B7E">
        <w:rPr>
          <w:sz w:val="24"/>
          <w:szCs w:val="24"/>
        </w:rPr>
        <w:t xml:space="preserve">. The Steering Committee </w:t>
      </w:r>
      <w:r w:rsidRPr="00F0713D">
        <w:rPr>
          <w:sz w:val="24"/>
          <w:szCs w:val="24"/>
        </w:rPr>
        <w:t>met seven times and held a two-day strategic planning retreat in October. The working groups</w:t>
      </w:r>
      <w:r w:rsidR="00C86B7E">
        <w:rPr>
          <w:sz w:val="24"/>
          <w:szCs w:val="24"/>
        </w:rPr>
        <w:t xml:space="preserve"> (Agriculture, Aquatic, Education &amp; Outreach, and Terrestrial)</w:t>
      </w:r>
      <w:r w:rsidRPr="00F0713D">
        <w:rPr>
          <w:sz w:val="24"/>
          <w:szCs w:val="24"/>
        </w:rPr>
        <w:t xml:space="preserve"> have met fou</w:t>
      </w:r>
      <w:r w:rsidR="00EA3836">
        <w:rPr>
          <w:sz w:val="24"/>
          <w:szCs w:val="24"/>
        </w:rPr>
        <w:t>r times each and have developed</w:t>
      </w:r>
      <w:r w:rsidRPr="00F0713D">
        <w:rPr>
          <w:sz w:val="24"/>
          <w:szCs w:val="24"/>
        </w:rPr>
        <w:t xml:space="preserve"> structural document</w:t>
      </w:r>
      <w:r w:rsidR="00C86B7E">
        <w:rPr>
          <w:sz w:val="24"/>
          <w:szCs w:val="24"/>
        </w:rPr>
        <w:t>s and goals</w:t>
      </w:r>
      <w:r w:rsidRPr="00F0713D">
        <w:rPr>
          <w:sz w:val="24"/>
          <w:szCs w:val="24"/>
        </w:rPr>
        <w:t xml:space="preserve">. </w:t>
      </w:r>
    </w:p>
    <w:p w14:paraId="2A8B37FA" w14:textId="37405122" w:rsidR="00B34369" w:rsidRPr="00F0713D" w:rsidRDefault="00EA3836" w:rsidP="00EA3836">
      <w:pPr>
        <w:spacing w:after="120"/>
        <w:rPr>
          <w:sz w:val="24"/>
          <w:szCs w:val="24"/>
        </w:rPr>
      </w:pPr>
      <w:r>
        <w:rPr>
          <w:b/>
          <w:sz w:val="24"/>
          <w:szCs w:val="24"/>
        </w:rPr>
        <w:t>Communication Strategies.</w:t>
      </w:r>
      <w:r w:rsidR="00C86B7E">
        <w:rPr>
          <w:b/>
          <w:sz w:val="24"/>
          <w:szCs w:val="24"/>
        </w:rPr>
        <w:t xml:space="preserve"> </w:t>
      </w:r>
      <w:r>
        <w:rPr>
          <w:sz w:val="24"/>
          <w:szCs w:val="24"/>
        </w:rPr>
        <w:t>T</w:t>
      </w:r>
      <w:r w:rsidR="00B34369" w:rsidRPr="00F0713D">
        <w:rPr>
          <w:sz w:val="24"/>
          <w:szCs w:val="24"/>
        </w:rPr>
        <w:t xml:space="preserve">he </w:t>
      </w:r>
      <w:r>
        <w:rPr>
          <w:sz w:val="24"/>
          <w:szCs w:val="24"/>
        </w:rPr>
        <w:t>FL-PRISM listserve contains 245 emails</w:t>
      </w:r>
      <w:r w:rsidR="00B34369" w:rsidRPr="00F0713D">
        <w:rPr>
          <w:sz w:val="24"/>
          <w:szCs w:val="24"/>
        </w:rPr>
        <w:t>, a 27% increase</w:t>
      </w:r>
      <w:r>
        <w:rPr>
          <w:sz w:val="24"/>
          <w:szCs w:val="24"/>
        </w:rPr>
        <w:t xml:space="preserve"> over last year</w:t>
      </w:r>
      <w:r w:rsidR="00B34369" w:rsidRPr="00F0713D">
        <w:rPr>
          <w:sz w:val="24"/>
          <w:szCs w:val="24"/>
        </w:rPr>
        <w:t xml:space="preserve">. </w:t>
      </w:r>
      <w:r>
        <w:rPr>
          <w:sz w:val="24"/>
          <w:szCs w:val="24"/>
        </w:rPr>
        <w:t>Facebook has 124</w:t>
      </w:r>
      <w:r w:rsidR="00B34369" w:rsidRPr="00F0713D">
        <w:rPr>
          <w:sz w:val="24"/>
          <w:szCs w:val="24"/>
        </w:rPr>
        <w:t xml:space="preserve"> follow</w:t>
      </w:r>
      <w:r>
        <w:rPr>
          <w:sz w:val="24"/>
          <w:szCs w:val="24"/>
        </w:rPr>
        <w:t>ers and</w:t>
      </w:r>
      <w:r w:rsidR="00B34369" w:rsidRPr="00F0713D">
        <w:rPr>
          <w:sz w:val="24"/>
          <w:szCs w:val="24"/>
        </w:rPr>
        <w:t xml:space="preserve"> Twitt</w:t>
      </w:r>
      <w:r>
        <w:rPr>
          <w:sz w:val="24"/>
          <w:szCs w:val="24"/>
        </w:rPr>
        <w:t>er has had 163 tweets, follows</w:t>
      </w:r>
      <w:r w:rsidR="00B34369" w:rsidRPr="00F0713D">
        <w:rPr>
          <w:sz w:val="24"/>
          <w:szCs w:val="24"/>
        </w:rPr>
        <w:t xml:space="preserve"> 421</w:t>
      </w:r>
      <w:r>
        <w:rPr>
          <w:sz w:val="24"/>
          <w:szCs w:val="24"/>
        </w:rPr>
        <w:t>,</w:t>
      </w:r>
      <w:r w:rsidR="00B34369" w:rsidRPr="00F0713D">
        <w:rPr>
          <w:sz w:val="24"/>
          <w:szCs w:val="24"/>
        </w:rPr>
        <w:t xml:space="preserve"> and has 131 followers. </w:t>
      </w:r>
      <w:r>
        <w:rPr>
          <w:sz w:val="24"/>
          <w:szCs w:val="24"/>
        </w:rPr>
        <w:t xml:space="preserve">FL-PRISM was highlighted in </w:t>
      </w:r>
      <w:r w:rsidR="00FF60D7">
        <w:rPr>
          <w:sz w:val="24"/>
          <w:szCs w:val="24"/>
        </w:rPr>
        <w:t>media outlets</w:t>
      </w:r>
      <w:r w:rsidR="00B34369" w:rsidRPr="00F0713D">
        <w:rPr>
          <w:sz w:val="24"/>
          <w:szCs w:val="24"/>
        </w:rPr>
        <w:t xml:space="preserve"> including the Rochester Democrat</w:t>
      </w:r>
      <w:r>
        <w:rPr>
          <w:sz w:val="24"/>
          <w:szCs w:val="24"/>
        </w:rPr>
        <w:t xml:space="preserve"> and Chronicle, </w:t>
      </w:r>
      <w:r w:rsidR="00B34369" w:rsidRPr="00F0713D">
        <w:rPr>
          <w:sz w:val="24"/>
          <w:szCs w:val="24"/>
        </w:rPr>
        <w:t>Messenger Post</w:t>
      </w:r>
      <w:r>
        <w:rPr>
          <w:sz w:val="24"/>
          <w:szCs w:val="24"/>
        </w:rPr>
        <w:t xml:space="preserve">, </w:t>
      </w:r>
      <w:r w:rsidR="00F55382">
        <w:rPr>
          <w:sz w:val="24"/>
          <w:szCs w:val="24"/>
        </w:rPr>
        <w:t>and WHETM News NBC</w:t>
      </w:r>
      <w:r w:rsidR="00B34369" w:rsidRPr="00F0713D">
        <w:rPr>
          <w:sz w:val="24"/>
          <w:szCs w:val="24"/>
        </w:rPr>
        <w:t>.</w:t>
      </w:r>
      <w:r w:rsidR="00C86B7E">
        <w:rPr>
          <w:b/>
          <w:sz w:val="24"/>
          <w:szCs w:val="24"/>
        </w:rPr>
        <w:t xml:space="preserve"> </w:t>
      </w:r>
      <w:r w:rsidR="00FA2EF2">
        <w:rPr>
          <w:sz w:val="24"/>
          <w:szCs w:val="24"/>
        </w:rPr>
        <w:t>T</w:t>
      </w:r>
      <w:r w:rsidR="00B34369" w:rsidRPr="00F0713D">
        <w:rPr>
          <w:sz w:val="24"/>
          <w:szCs w:val="24"/>
        </w:rPr>
        <w:t>he FL-PRISM create</w:t>
      </w:r>
      <w:r>
        <w:rPr>
          <w:sz w:val="24"/>
          <w:szCs w:val="24"/>
        </w:rPr>
        <w:t>d</w:t>
      </w:r>
      <w:r w:rsidR="00B34369" w:rsidRPr="00F0713D">
        <w:rPr>
          <w:sz w:val="24"/>
          <w:szCs w:val="24"/>
        </w:rPr>
        <w:t xml:space="preserve"> a fingerlakesi</w:t>
      </w:r>
      <w:r>
        <w:rPr>
          <w:sz w:val="24"/>
          <w:szCs w:val="24"/>
        </w:rPr>
        <w:t>nvasives.org website to disseminate information to</w:t>
      </w:r>
      <w:r w:rsidR="00B34369" w:rsidRPr="00F0713D">
        <w:rPr>
          <w:sz w:val="24"/>
          <w:szCs w:val="24"/>
        </w:rPr>
        <w:t xml:space="preserve"> the region. </w:t>
      </w:r>
    </w:p>
    <w:p w14:paraId="793DC4BC" w14:textId="65283F9C" w:rsidR="00E076EE" w:rsidRDefault="00B34369" w:rsidP="00EA3836">
      <w:pPr>
        <w:spacing w:after="120"/>
        <w:rPr>
          <w:sz w:val="24"/>
          <w:szCs w:val="24"/>
        </w:rPr>
      </w:pPr>
      <w:r w:rsidRPr="00FA2EF2">
        <w:rPr>
          <w:b/>
          <w:sz w:val="24"/>
          <w:szCs w:val="24"/>
        </w:rPr>
        <w:t>County Water Quality Coordinating Committee</w:t>
      </w:r>
      <w:r w:rsidR="00C86B7E">
        <w:rPr>
          <w:b/>
          <w:sz w:val="24"/>
          <w:szCs w:val="24"/>
        </w:rPr>
        <w:t xml:space="preserve">. </w:t>
      </w:r>
      <w:r w:rsidR="00FA2EF2">
        <w:rPr>
          <w:sz w:val="24"/>
          <w:szCs w:val="24"/>
        </w:rPr>
        <w:t>The FL-PRISM is an active participant</w:t>
      </w:r>
      <w:r w:rsidR="00F55382">
        <w:rPr>
          <w:sz w:val="24"/>
          <w:szCs w:val="24"/>
        </w:rPr>
        <w:t xml:space="preserve"> in ten</w:t>
      </w:r>
      <w:r w:rsidR="00FA2EF2">
        <w:rPr>
          <w:sz w:val="24"/>
          <w:szCs w:val="24"/>
        </w:rPr>
        <w:t xml:space="preserve"> out of 17 county meetings. The remaining seven counties do not have active coordinating committees</w:t>
      </w:r>
    </w:p>
    <w:p w14:paraId="3703AFAB" w14:textId="541D3F87" w:rsidR="00B34369" w:rsidRDefault="00FA2EF2" w:rsidP="00EA3836">
      <w:pPr>
        <w:spacing w:after="120"/>
        <w:rPr>
          <w:sz w:val="24"/>
          <w:szCs w:val="24"/>
        </w:rPr>
      </w:pPr>
      <w:r w:rsidRPr="00FA2EF2">
        <w:rPr>
          <w:b/>
          <w:sz w:val="24"/>
          <w:szCs w:val="24"/>
        </w:rPr>
        <w:t>Trainings</w:t>
      </w:r>
      <w:r w:rsidR="00B34369" w:rsidRPr="00F0713D">
        <w:rPr>
          <w:sz w:val="24"/>
          <w:szCs w:val="24"/>
        </w:rPr>
        <w:t>. Volunteer training</w:t>
      </w:r>
      <w:r w:rsidR="00F55382">
        <w:rPr>
          <w:sz w:val="24"/>
          <w:szCs w:val="24"/>
        </w:rPr>
        <w:t>s</w:t>
      </w:r>
      <w:r w:rsidR="00B34369" w:rsidRPr="00F0713D">
        <w:rPr>
          <w:sz w:val="24"/>
          <w:szCs w:val="24"/>
        </w:rPr>
        <w:t xml:space="preserve"> included invasive species identification workshops and iMapInvasives training. Over 150 people </w:t>
      </w:r>
      <w:r w:rsidR="00C86B7E">
        <w:rPr>
          <w:sz w:val="24"/>
          <w:szCs w:val="24"/>
        </w:rPr>
        <w:t xml:space="preserve">were </w:t>
      </w:r>
      <w:r>
        <w:rPr>
          <w:sz w:val="24"/>
          <w:szCs w:val="24"/>
        </w:rPr>
        <w:t>trained across ten workshops and a k-12 teacher training</w:t>
      </w:r>
      <w:r w:rsidR="00C86B7E">
        <w:rPr>
          <w:sz w:val="24"/>
          <w:szCs w:val="24"/>
        </w:rPr>
        <w:t>. Between</w:t>
      </w:r>
      <w:r w:rsidR="00B34369" w:rsidRPr="00F0713D">
        <w:rPr>
          <w:sz w:val="24"/>
          <w:szCs w:val="24"/>
        </w:rPr>
        <w:t xml:space="preserve"> 4/1/14 to 3/17/15, there were 3820 total </w:t>
      </w:r>
      <w:r w:rsidR="00C86B7E">
        <w:rPr>
          <w:sz w:val="24"/>
          <w:szCs w:val="24"/>
        </w:rPr>
        <w:t>iMapInvasives observations reported</w:t>
      </w:r>
      <w:r>
        <w:rPr>
          <w:sz w:val="24"/>
          <w:szCs w:val="24"/>
        </w:rPr>
        <w:t xml:space="preserve"> for the region</w:t>
      </w:r>
      <w:r w:rsidR="00B34369" w:rsidRPr="00F0713D">
        <w:rPr>
          <w:sz w:val="24"/>
          <w:szCs w:val="24"/>
        </w:rPr>
        <w:t xml:space="preserve">. </w:t>
      </w:r>
    </w:p>
    <w:p w14:paraId="2AF119D1" w14:textId="5059B772" w:rsidR="00EA3836" w:rsidRPr="00F0713D" w:rsidRDefault="00EA3836" w:rsidP="00EA3836">
      <w:pPr>
        <w:spacing w:after="120"/>
        <w:rPr>
          <w:sz w:val="24"/>
          <w:szCs w:val="24"/>
        </w:rPr>
      </w:pPr>
      <w:r>
        <w:rPr>
          <w:b/>
          <w:sz w:val="24"/>
          <w:szCs w:val="24"/>
        </w:rPr>
        <w:t xml:space="preserve">Invasive Species Removal. </w:t>
      </w:r>
      <w:r w:rsidRPr="00F0713D">
        <w:rPr>
          <w:sz w:val="24"/>
          <w:szCs w:val="24"/>
        </w:rPr>
        <w:t>The FL-PRISM Coordinator facilitated a large-scale water chestnut removal in Braddock Bay. Through c</w:t>
      </w:r>
      <w:r>
        <w:rPr>
          <w:sz w:val="24"/>
          <w:szCs w:val="24"/>
        </w:rPr>
        <w:t>oordination</w:t>
      </w:r>
      <w:r w:rsidRPr="00F0713D">
        <w:rPr>
          <w:sz w:val="24"/>
          <w:szCs w:val="24"/>
        </w:rPr>
        <w:t xml:space="preserve"> with the College at Brockport, NYS DEC Region 8, Genesee Valley Audubon Society, The Nature Conservancy, NYS Parks, and citizen volunteers, </w:t>
      </w:r>
      <w:r>
        <w:rPr>
          <w:sz w:val="24"/>
          <w:szCs w:val="24"/>
        </w:rPr>
        <w:t>we removed</w:t>
      </w:r>
      <w:r w:rsidRPr="00F0713D">
        <w:rPr>
          <w:sz w:val="24"/>
          <w:szCs w:val="24"/>
        </w:rPr>
        <w:t xml:space="preserve"> nearly five tons of water chestnut</w:t>
      </w:r>
      <w:r>
        <w:rPr>
          <w:sz w:val="24"/>
          <w:szCs w:val="24"/>
        </w:rPr>
        <w:t xml:space="preserve"> </w:t>
      </w:r>
      <w:r w:rsidRPr="00F0713D">
        <w:rPr>
          <w:sz w:val="24"/>
          <w:szCs w:val="24"/>
        </w:rPr>
        <w:t xml:space="preserve">and </w:t>
      </w:r>
      <w:r>
        <w:rPr>
          <w:sz w:val="24"/>
          <w:szCs w:val="24"/>
        </w:rPr>
        <w:t xml:space="preserve">had </w:t>
      </w:r>
      <w:r w:rsidRPr="00F0713D">
        <w:rPr>
          <w:sz w:val="24"/>
          <w:szCs w:val="24"/>
        </w:rPr>
        <w:t>over 2</w:t>
      </w:r>
      <w:r>
        <w:rPr>
          <w:sz w:val="24"/>
          <w:szCs w:val="24"/>
        </w:rPr>
        <w:t>00 voluntee</w:t>
      </w:r>
      <w:bookmarkStart w:id="1" w:name="_GoBack"/>
      <w:bookmarkEnd w:id="1"/>
      <w:r>
        <w:rPr>
          <w:sz w:val="24"/>
          <w:szCs w:val="24"/>
        </w:rPr>
        <w:t>r hours over</w:t>
      </w:r>
      <w:r w:rsidRPr="00F0713D">
        <w:rPr>
          <w:sz w:val="24"/>
          <w:szCs w:val="24"/>
        </w:rPr>
        <w:t xml:space="preserve"> five working days. </w:t>
      </w:r>
    </w:p>
    <w:p w14:paraId="0976BFF5" w14:textId="5EBECA41" w:rsidR="00EA3836" w:rsidRPr="00F0713D" w:rsidRDefault="00EA3836" w:rsidP="00EA3836">
      <w:pPr>
        <w:spacing w:after="120"/>
        <w:rPr>
          <w:sz w:val="24"/>
          <w:szCs w:val="24"/>
        </w:rPr>
      </w:pPr>
      <w:r w:rsidRPr="00EA3836">
        <w:rPr>
          <w:b/>
          <w:sz w:val="24"/>
          <w:szCs w:val="24"/>
        </w:rPr>
        <w:t>Education &amp; Outreach</w:t>
      </w:r>
      <w:r w:rsidRPr="00F0713D">
        <w:rPr>
          <w:sz w:val="24"/>
          <w:szCs w:val="24"/>
        </w:rPr>
        <w:t xml:space="preserve"> </w:t>
      </w:r>
      <w:r>
        <w:rPr>
          <w:sz w:val="24"/>
          <w:szCs w:val="24"/>
        </w:rPr>
        <w:t xml:space="preserve">occurred through participation at </w:t>
      </w:r>
      <w:r w:rsidRPr="00F0713D">
        <w:rPr>
          <w:sz w:val="24"/>
          <w:szCs w:val="24"/>
        </w:rPr>
        <w:t xml:space="preserve">B.A.S.S. Master Elite Tournament (10,000 attendees), National Hunting and Fishing Days (2,000 attendees), Empire Farm Days (5,000 attendees), </w:t>
      </w:r>
      <w:r>
        <w:rPr>
          <w:sz w:val="24"/>
          <w:szCs w:val="24"/>
        </w:rPr>
        <w:t xml:space="preserve">and presentations. In all, the FL-PRISM had a presence at over 25 different venues. </w:t>
      </w:r>
      <w:r w:rsidRPr="00F0713D">
        <w:rPr>
          <w:sz w:val="24"/>
          <w:szCs w:val="24"/>
        </w:rPr>
        <w:t xml:space="preserve"> </w:t>
      </w:r>
    </w:p>
    <w:p w14:paraId="22F09591" w14:textId="680EA8BA" w:rsidR="00EA3836" w:rsidRPr="00F0713D" w:rsidRDefault="00EA3836" w:rsidP="00EA3836">
      <w:pPr>
        <w:spacing w:after="120"/>
        <w:rPr>
          <w:sz w:val="24"/>
          <w:szCs w:val="24"/>
          <w:shd w:val="clear" w:color="auto" w:fill="FFFFFF"/>
        </w:rPr>
      </w:pPr>
      <w:r w:rsidRPr="00F0713D">
        <w:rPr>
          <w:b/>
          <w:sz w:val="24"/>
          <w:szCs w:val="24"/>
        </w:rPr>
        <w:t>Watercraft Steward Program</w:t>
      </w:r>
      <w:r>
        <w:rPr>
          <w:b/>
          <w:sz w:val="24"/>
          <w:szCs w:val="24"/>
        </w:rPr>
        <w:t>.</w:t>
      </w:r>
      <w:r w:rsidRPr="00F0713D">
        <w:rPr>
          <w:sz w:val="24"/>
          <w:szCs w:val="24"/>
          <w:shd w:val="clear" w:color="auto" w:fill="FFFFFF"/>
        </w:rPr>
        <w:t xml:space="preserve"> Four stewards were employed by the Finger Lakes Ins</w:t>
      </w:r>
      <w:r w:rsidR="00F55382">
        <w:rPr>
          <w:sz w:val="24"/>
          <w:szCs w:val="24"/>
          <w:shd w:val="clear" w:color="auto" w:fill="FFFFFF"/>
        </w:rPr>
        <w:t>titute</w:t>
      </w:r>
      <w:r w:rsidRPr="00F0713D">
        <w:rPr>
          <w:sz w:val="24"/>
          <w:szCs w:val="24"/>
          <w:shd w:val="clear" w:color="auto" w:fill="FFFFFF"/>
        </w:rPr>
        <w:t xml:space="preserve"> and covered Owasco and Cayuga Lake boat ramps to ensure that users were c</w:t>
      </w:r>
      <w:r w:rsidR="00F31319">
        <w:rPr>
          <w:sz w:val="24"/>
          <w:szCs w:val="24"/>
          <w:shd w:val="clear" w:color="auto" w:fill="FFFFFF"/>
        </w:rPr>
        <w:t>ompliant with the Clean, Drain,</w:t>
      </w:r>
      <w:r w:rsidR="00F31319" w:rsidRPr="00F0713D">
        <w:rPr>
          <w:sz w:val="24"/>
          <w:szCs w:val="24"/>
          <w:shd w:val="clear" w:color="auto" w:fill="FFFFFF"/>
        </w:rPr>
        <w:t xml:space="preserve"> Dry</w:t>
      </w:r>
      <w:r w:rsidRPr="00F0713D">
        <w:rPr>
          <w:sz w:val="24"/>
          <w:szCs w:val="24"/>
          <w:shd w:val="clear" w:color="auto" w:fill="FFFFFF"/>
        </w:rPr>
        <w:t xml:space="preserve"> initiative. </w:t>
      </w:r>
    </w:p>
    <w:p w14:paraId="001B4623" w14:textId="23A6F977" w:rsidR="00EA3836" w:rsidRPr="00461235" w:rsidRDefault="00EA3836" w:rsidP="00461235">
      <w:pPr>
        <w:pStyle w:val="ListParagraph"/>
        <w:numPr>
          <w:ilvl w:val="0"/>
          <w:numId w:val="32"/>
        </w:numPr>
        <w:spacing w:after="120"/>
        <w:rPr>
          <w:i/>
          <w:sz w:val="24"/>
          <w:szCs w:val="24"/>
        </w:rPr>
      </w:pPr>
      <w:r w:rsidRPr="00461235">
        <w:rPr>
          <w:i/>
          <w:sz w:val="24"/>
          <w:szCs w:val="24"/>
        </w:rPr>
        <w:t>Selected Partner Updates</w:t>
      </w:r>
    </w:p>
    <w:p w14:paraId="3C2C796E" w14:textId="571A30F7" w:rsidR="00EA3836" w:rsidRPr="00F0713D" w:rsidRDefault="00EA3836" w:rsidP="00EA3836">
      <w:pPr>
        <w:spacing w:after="120"/>
        <w:rPr>
          <w:sz w:val="24"/>
          <w:szCs w:val="24"/>
        </w:rPr>
      </w:pPr>
      <w:r w:rsidRPr="00F0713D">
        <w:rPr>
          <w:b/>
          <w:sz w:val="24"/>
          <w:szCs w:val="24"/>
        </w:rPr>
        <w:t>Cayuga County</w:t>
      </w:r>
      <w:r w:rsidRPr="00F0713D">
        <w:rPr>
          <w:sz w:val="24"/>
          <w:szCs w:val="24"/>
        </w:rPr>
        <w:t xml:space="preserve"> held three events for invasive species outreach: an EAB training, an HWA training and information at Owasco Lake Day for over 200 people between all three events. </w:t>
      </w:r>
      <w:r>
        <w:rPr>
          <w:sz w:val="24"/>
          <w:szCs w:val="24"/>
        </w:rPr>
        <w:t>A</w:t>
      </w:r>
      <w:r w:rsidRPr="00F0713D">
        <w:rPr>
          <w:sz w:val="24"/>
          <w:szCs w:val="24"/>
        </w:rPr>
        <w:t xml:space="preserve">n Asian clam survey </w:t>
      </w:r>
      <w:r>
        <w:rPr>
          <w:sz w:val="24"/>
          <w:szCs w:val="24"/>
        </w:rPr>
        <w:t xml:space="preserve">was also </w:t>
      </w:r>
      <w:r w:rsidR="00F55382">
        <w:rPr>
          <w:sz w:val="24"/>
          <w:szCs w:val="24"/>
        </w:rPr>
        <w:t>conducted o</w:t>
      </w:r>
      <w:r>
        <w:rPr>
          <w:sz w:val="24"/>
          <w:szCs w:val="24"/>
        </w:rPr>
        <w:t>n Owasco Lake to determine recruitment</w:t>
      </w:r>
      <w:r w:rsidR="00F55382">
        <w:rPr>
          <w:sz w:val="24"/>
          <w:szCs w:val="24"/>
        </w:rPr>
        <w:t xml:space="preserve"> of the mussel over the last year</w:t>
      </w:r>
      <w:r>
        <w:rPr>
          <w:sz w:val="24"/>
          <w:szCs w:val="24"/>
        </w:rPr>
        <w:t>.</w:t>
      </w:r>
    </w:p>
    <w:p w14:paraId="113B55F8" w14:textId="77777777" w:rsidR="00EA3836" w:rsidRPr="00F0713D" w:rsidRDefault="00EA3836" w:rsidP="00EA3836">
      <w:pPr>
        <w:spacing w:after="120"/>
        <w:rPr>
          <w:sz w:val="24"/>
          <w:szCs w:val="24"/>
        </w:rPr>
      </w:pPr>
      <w:r w:rsidRPr="00F0713D">
        <w:rPr>
          <w:b/>
          <w:sz w:val="24"/>
          <w:szCs w:val="24"/>
        </w:rPr>
        <w:t>Cayuga Lake Watershed Network</w:t>
      </w:r>
      <w:r>
        <w:rPr>
          <w:b/>
          <w:sz w:val="24"/>
          <w:szCs w:val="24"/>
        </w:rPr>
        <w:t xml:space="preserve"> (CLWN). </w:t>
      </w:r>
      <w:r>
        <w:rPr>
          <w:sz w:val="24"/>
          <w:szCs w:val="24"/>
        </w:rPr>
        <w:t>The CLWN c</w:t>
      </w:r>
      <w:r w:rsidRPr="00F0713D">
        <w:rPr>
          <w:sz w:val="24"/>
          <w:szCs w:val="24"/>
        </w:rPr>
        <w:t>o-sponsored two winter Hemlock Wooly Adelgid training/survey sessions in Ithaca's Six Mile Creek watershed, and provided information and materials to leaders of the Cayuga Lake West Shore Resident</w:t>
      </w:r>
      <w:r>
        <w:rPr>
          <w:sz w:val="24"/>
          <w:szCs w:val="24"/>
        </w:rPr>
        <w:t>s Association for both HWA and H</w:t>
      </w:r>
      <w:r w:rsidRPr="00F0713D">
        <w:rPr>
          <w:sz w:val="24"/>
          <w:szCs w:val="24"/>
        </w:rPr>
        <w:t xml:space="preserve">ydrilla ID. Nearly 200 people were in attendance for all the events. </w:t>
      </w:r>
    </w:p>
    <w:p w14:paraId="779B35C8" w14:textId="11AC2F4B" w:rsidR="00EA3836" w:rsidRPr="00F0713D" w:rsidRDefault="00EA3836" w:rsidP="00EA3836">
      <w:pPr>
        <w:spacing w:after="120"/>
        <w:rPr>
          <w:sz w:val="24"/>
          <w:szCs w:val="24"/>
        </w:rPr>
      </w:pPr>
      <w:r w:rsidRPr="00F0713D">
        <w:rPr>
          <w:b/>
          <w:sz w:val="24"/>
          <w:szCs w:val="24"/>
        </w:rPr>
        <w:t>Cornell Cooperative Extension</w:t>
      </w:r>
      <w:r w:rsidRPr="00EA3836">
        <w:rPr>
          <w:b/>
          <w:sz w:val="24"/>
          <w:szCs w:val="24"/>
        </w:rPr>
        <w:t xml:space="preserve"> of</w:t>
      </w:r>
      <w:r>
        <w:rPr>
          <w:sz w:val="24"/>
          <w:szCs w:val="24"/>
        </w:rPr>
        <w:t xml:space="preserve"> </w:t>
      </w:r>
      <w:r w:rsidRPr="00F0713D">
        <w:rPr>
          <w:b/>
          <w:sz w:val="24"/>
          <w:szCs w:val="24"/>
        </w:rPr>
        <w:t xml:space="preserve">Broome County </w:t>
      </w:r>
      <w:r>
        <w:rPr>
          <w:sz w:val="24"/>
          <w:szCs w:val="24"/>
        </w:rPr>
        <w:t xml:space="preserve">held eight </w:t>
      </w:r>
      <w:r w:rsidRPr="00F0713D">
        <w:rPr>
          <w:sz w:val="24"/>
          <w:szCs w:val="24"/>
        </w:rPr>
        <w:t xml:space="preserve">workshops on invasive plants and insects. Ninety-seven people were in attendance for </w:t>
      </w:r>
      <w:r>
        <w:rPr>
          <w:sz w:val="24"/>
          <w:szCs w:val="24"/>
        </w:rPr>
        <w:t>these events</w:t>
      </w:r>
      <w:r w:rsidRPr="00F0713D">
        <w:rPr>
          <w:sz w:val="24"/>
          <w:szCs w:val="24"/>
        </w:rPr>
        <w:t xml:space="preserve">. Six Master Forest Owners </w:t>
      </w:r>
      <w:r>
        <w:rPr>
          <w:sz w:val="24"/>
          <w:szCs w:val="24"/>
        </w:rPr>
        <w:t>were active participants in invasive species education</w:t>
      </w:r>
      <w:r w:rsidRPr="00F0713D">
        <w:rPr>
          <w:sz w:val="24"/>
          <w:szCs w:val="24"/>
        </w:rPr>
        <w:t xml:space="preserve"> program</w:t>
      </w:r>
      <w:r>
        <w:rPr>
          <w:sz w:val="24"/>
          <w:szCs w:val="24"/>
        </w:rPr>
        <w:t>s</w:t>
      </w:r>
      <w:r w:rsidRPr="00F0713D">
        <w:rPr>
          <w:sz w:val="24"/>
          <w:szCs w:val="24"/>
        </w:rPr>
        <w:t xml:space="preserve"> and contributed approximately 40 hours of invasive species outreach. </w:t>
      </w:r>
    </w:p>
    <w:p w14:paraId="5FE65554" w14:textId="382EC4CA" w:rsidR="00EA3836" w:rsidRPr="00F0713D" w:rsidRDefault="00EA3836" w:rsidP="00EA3836">
      <w:pPr>
        <w:spacing w:after="120"/>
        <w:rPr>
          <w:sz w:val="24"/>
          <w:szCs w:val="24"/>
        </w:rPr>
      </w:pPr>
      <w:r w:rsidRPr="00F0713D">
        <w:rPr>
          <w:b/>
          <w:sz w:val="24"/>
          <w:szCs w:val="24"/>
        </w:rPr>
        <w:t>Cornell Coopera</w:t>
      </w:r>
      <w:r>
        <w:rPr>
          <w:b/>
          <w:sz w:val="24"/>
          <w:szCs w:val="24"/>
        </w:rPr>
        <w:t>tive Extension of Monroe County.</w:t>
      </w:r>
      <w:r w:rsidRPr="00F0713D">
        <w:rPr>
          <w:b/>
          <w:sz w:val="24"/>
          <w:szCs w:val="24"/>
        </w:rPr>
        <w:t xml:space="preserve"> </w:t>
      </w:r>
      <w:r w:rsidRPr="00F0713D">
        <w:rPr>
          <w:sz w:val="24"/>
          <w:szCs w:val="24"/>
        </w:rPr>
        <w:t xml:space="preserve">Master Gardeners conducted mechanical removal of invasives from Durand Park weekly. This is an ongoing effort for a total of 576 volunteer hours. </w:t>
      </w:r>
      <w:r w:rsidR="00F55382">
        <w:rPr>
          <w:sz w:val="24"/>
          <w:szCs w:val="24"/>
        </w:rPr>
        <w:t>CCE Monroe County also co-sponsored</w:t>
      </w:r>
      <w:r>
        <w:rPr>
          <w:sz w:val="24"/>
          <w:szCs w:val="24"/>
        </w:rPr>
        <w:t xml:space="preserve"> </w:t>
      </w:r>
      <w:r w:rsidRPr="00F0713D">
        <w:rPr>
          <w:sz w:val="24"/>
          <w:szCs w:val="24"/>
        </w:rPr>
        <w:t>a Forest Pest Det</w:t>
      </w:r>
      <w:r>
        <w:rPr>
          <w:sz w:val="24"/>
          <w:szCs w:val="24"/>
        </w:rPr>
        <w:t xml:space="preserve">ection training </w:t>
      </w:r>
      <w:r w:rsidR="00F55382">
        <w:rPr>
          <w:sz w:val="24"/>
          <w:szCs w:val="24"/>
        </w:rPr>
        <w:t>with FL-PRISM</w:t>
      </w:r>
      <w:r w:rsidRPr="00F0713D">
        <w:rPr>
          <w:sz w:val="24"/>
          <w:szCs w:val="24"/>
        </w:rPr>
        <w:t xml:space="preserve"> with over 55 people in attendance.</w:t>
      </w:r>
    </w:p>
    <w:p w14:paraId="7EB6F363" w14:textId="77777777" w:rsidR="00EA3836" w:rsidRPr="00F0713D" w:rsidRDefault="00EA3836" w:rsidP="00EA3836">
      <w:pPr>
        <w:spacing w:after="120"/>
        <w:rPr>
          <w:sz w:val="24"/>
          <w:szCs w:val="24"/>
        </w:rPr>
      </w:pPr>
      <w:r w:rsidRPr="00F0713D">
        <w:rPr>
          <w:b/>
          <w:sz w:val="24"/>
          <w:szCs w:val="24"/>
        </w:rPr>
        <w:lastRenderedPageBreak/>
        <w:t>Cornell Cooperative Extension Invasive Species Program</w:t>
      </w:r>
      <w:r w:rsidRPr="00F0713D">
        <w:rPr>
          <w:sz w:val="24"/>
          <w:szCs w:val="24"/>
        </w:rPr>
        <w:t xml:space="preserve"> held five trainings with</w:t>
      </w:r>
      <w:r>
        <w:rPr>
          <w:sz w:val="24"/>
          <w:szCs w:val="24"/>
        </w:rPr>
        <w:t xml:space="preserve"> </w:t>
      </w:r>
      <w:r w:rsidRPr="00F0713D">
        <w:rPr>
          <w:sz w:val="24"/>
          <w:szCs w:val="24"/>
        </w:rPr>
        <w:t xml:space="preserve">50 people in attendance. </w:t>
      </w:r>
      <w:r>
        <w:rPr>
          <w:sz w:val="24"/>
          <w:szCs w:val="24"/>
        </w:rPr>
        <w:t>O</w:t>
      </w:r>
      <w:r w:rsidRPr="00F0713D">
        <w:rPr>
          <w:sz w:val="24"/>
          <w:szCs w:val="24"/>
        </w:rPr>
        <w:t>utre</w:t>
      </w:r>
      <w:r>
        <w:rPr>
          <w:sz w:val="24"/>
          <w:szCs w:val="24"/>
        </w:rPr>
        <w:t>ach occurred</w:t>
      </w:r>
      <w:r w:rsidRPr="00F0713D">
        <w:rPr>
          <w:sz w:val="24"/>
          <w:szCs w:val="24"/>
        </w:rPr>
        <w:t xml:space="preserve"> at the Yates County Fair, 7/11/14, Keuka Lake Association Annual Meeting, 7/12/14, Friends of Keuka Outlet Trail Meeting, 7/30/14, and Empire Farm Days, 8/5/14-8/7/14. </w:t>
      </w:r>
    </w:p>
    <w:p w14:paraId="4BA417D9" w14:textId="77777777" w:rsidR="00EA3836" w:rsidRPr="00F0713D" w:rsidRDefault="00EA3836" w:rsidP="00EA3836">
      <w:pPr>
        <w:spacing w:after="120" w:line="240" w:lineRule="auto"/>
        <w:rPr>
          <w:rFonts w:eastAsia="Times New Roman" w:cs="Arial"/>
          <w:sz w:val="24"/>
          <w:szCs w:val="24"/>
        </w:rPr>
      </w:pPr>
      <w:r w:rsidRPr="00F0713D">
        <w:rPr>
          <w:rFonts w:eastAsia="Times New Roman" w:cs="Arial"/>
          <w:b/>
          <w:sz w:val="24"/>
          <w:szCs w:val="24"/>
        </w:rPr>
        <w:t>Cornell Cooperative Extension, Onondaga County</w:t>
      </w:r>
      <w:r>
        <w:rPr>
          <w:rFonts w:eastAsia="Times New Roman" w:cs="Arial"/>
          <w:b/>
          <w:sz w:val="24"/>
          <w:szCs w:val="24"/>
        </w:rPr>
        <w:t>.</w:t>
      </w:r>
      <w:r w:rsidRPr="00F0713D">
        <w:rPr>
          <w:rFonts w:eastAsia="Times New Roman" w:cs="Arial"/>
          <w:sz w:val="24"/>
          <w:szCs w:val="24"/>
        </w:rPr>
        <w:t xml:space="preserve"> CCE Onondaga conducted 38 trainings for invasive species and tabled for 12 days at the New York State Fair for approximately 6036 people reached through all events and had 208 volunteer hours. </w:t>
      </w:r>
    </w:p>
    <w:p w14:paraId="7EDFBCD9" w14:textId="156BDC29" w:rsidR="00EA3836" w:rsidRPr="00F0713D" w:rsidRDefault="00EA3836" w:rsidP="00EA3836">
      <w:pPr>
        <w:spacing w:after="120"/>
        <w:rPr>
          <w:sz w:val="24"/>
          <w:szCs w:val="24"/>
        </w:rPr>
      </w:pPr>
      <w:r w:rsidRPr="00F0713D">
        <w:rPr>
          <w:b/>
          <w:sz w:val="24"/>
          <w:szCs w:val="24"/>
        </w:rPr>
        <w:t xml:space="preserve">Finger Lakes Community College </w:t>
      </w:r>
      <w:r w:rsidR="00F55382">
        <w:rPr>
          <w:b/>
          <w:sz w:val="24"/>
          <w:szCs w:val="24"/>
        </w:rPr>
        <w:t xml:space="preserve">(FLCC) </w:t>
      </w:r>
      <w:r w:rsidRPr="00EA3836">
        <w:rPr>
          <w:sz w:val="24"/>
          <w:szCs w:val="24"/>
        </w:rPr>
        <w:t>participated in</w:t>
      </w:r>
      <w:r w:rsidRPr="00F0713D">
        <w:rPr>
          <w:sz w:val="24"/>
          <w:szCs w:val="24"/>
        </w:rPr>
        <w:t xml:space="preserve"> </w:t>
      </w:r>
      <w:r>
        <w:rPr>
          <w:sz w:val="24"/>
          <w:szCs w:val="24"/>
        </w:rPr>
        <w:t>six invasive species</w:t>
      </w:r>
      <w:r w:rsidRPr="00F0713D">
        <w:rPr>
          <w:sz w:val="24"/>
          <w:szCs w:val="24"/>
        </w:rPr>
        <w:t xml:space="preserve"> sessions hosted by other groups wit</w:t>
      </w:r>
      <w:r>
        <w:rPr>
          <w:sz w:val="24"/>
          <w:szCs w:val="24"/>
        </w:rPr>
        <w:t xml:space="preserve">h over 250 people in attendance. </w:t>
      </w:r>
      <w:r w:rsidR="00F55382">
        <w:rPr>
          <w:sz w:val="24"/>
          <w:szCs w:val="24"/>
        </w:rPr>
        <w:t>During the f</w:t>
      </w:r>
      <w:r w:rsidRPr="00F0713D">
        <w:rPr>
          <w:sz w:val="24"/>
          <w:szCs w:val="24"/>
        </w:rPr>
        <w:t xml:space="preserve">all </w:t>
      </w:r>
      <w:r w:rsidR="00F55382">
        <w:rPr>
          <w:sz w:val="24"/>
          <w:szCs w:val="24"/>
        </w:rPr>
        <w:t xml:space="preserve">of </w:t>
      </w:r>
      <w:r w:rsidRPr="00F0713D">
        <w:rPr>
          <w:sz w:val="24"/>
          <w:szCs w:val="24"/>
        </w:rPr>
        <w:t>2014</w:t>
      </w:r>
      <w:r w:rsidR="00F31319">
        <w:rPr>
          <w:sz w:val="24"/>
          <w:szCs w:val="24"/>
        </w:rPr>
        <w:t>,</w:t>
      </w:r>
      <w:r w:rsidRPr="00F0713D">
        <w:rPr>
          <w:sz w:val="24"/>
          <w:szCs w:val="24"/>
        </w:rPr>
        <w:t xml:space="preserve"> </w:t>
      </w:r>
      <w:r w:rsidR="00F55382">
        <w:rPr>
          <w:sz w:val="24"/>
          <w:szCs w:val="24"/>
        </w:rPr>
        <w:t>FLCC had</w:t>
      </w:r>
      <w:r w:rsidRPr="00F0713D">
        <w:rPr>
          <w:sz w:val="24"/>
          <w:szCs w:val="24"/>
        </w:rPr>
        <w:t xml:space="preserve"> several brief excursions to document presence or absence of hemlock woolly adelgid in tributaries to Canandaigua Lake and Ontario County.</w:t>
      </w:r>
    </w:p>
    <w:p w14:paraId="685CD8AD" w14:textId="5B15B309" w:rsidR="00EA3836" w:rsidRPr="00F0713D" w:rsidRDefault="00EA3836" w:rsidP="00EA3836">
      <w:pPr>
        <w:spacing w:after="120"/>
        <w:rPr>
          <w:sz w:val="24"/>
          <w:szCs w:val="24"/>
        </w:rPr>
      </w:pPr>
      <w:r w:rsidRPr="00F0713D">
        <w:rPr>
          <w:b/>
          <w:sz w:val="24"/>
          <w:szCs w:val="24"/>
        </w:rPr>
        <w:t>Finger Lakes National Forest</w:t>
      </w:r>
      <w:r w:rsidRPr="00F0713D">
        <w:rPr>
          <w:sz w:val="24"/>
          <w:szCs w:val="24"/>
        </w:rPr>
        <w:t xml:space="preserve"> </w:t>
      </w:r>
      <w:r>
        <w:rPr>
          <w:sz w:val="24"/>
          <w:szCs w:val="24"/>
        </w:rPr>
        <w:t xml:space="preserve">fought invasive species through </w:t>
      </w:r>
      <w:r w:rsidRPr="00F0713D">
        <w:rPr>
          <w:sz w:val="24"/>
          <w:szCs w:val="24"/>
        </w:rPr>
        <w:t>spray</w:t>
      </w:r>
      <w:r>
        <w:rPr>
          <w:sz w:val="24"/>
          <w:szCs w:val="24"/>
        </w:rPr>
        <w:t>ing for</w:t>
      </w:r>
      <w:r w:rsidRPr="00F0713D">
        <w:rPr>
          <w:sz w:val="24"/>
          <w:szCs w:val="24"/>
        </w:rPr>
        <w:t xml:space="preserve"> </w:t>
      </w:r>
      <w:r>
        <w:rPr>
          <w:sz w:val="24"/>
          <w:szCs w:val="24"/>
        </w:rPr>
        <w:t>invasives</w:t>
      </w:r>
      <w:r w:rsidRPr="00F0713D">
        <w:rPr>
          <w:sz w:val="24"/>
          <w:szCs w:val="24"/>
        </w:rPr>
        <w:t xml:space="preserve"> on 750-1</w:t>
      </w:r>
      <w:r>
        <w:rPr>
          <w:sz w:val="24"/>
          <w:szCs w:val="24"/>
        </w:rPr>
        <w:t>000 acres of grassland, used</w:t>
      </w:r>
      <w:r w:rsidRPr="00F0713D">
        <w:rPr>
          <w:sz w:val="24"/>
          <w:szCs w:val="24"/>
        </w:rPr>
        <w:t xml:space="preserve"> mastication and/or cut-stump applications, followed by foliar spot spray, on </w:t>
      </w:r>
      <w:r>
        <w:rPr>
          <w:sz w:val="24"/>
          <w:szCs w:val="24"/>
        </w:rPr>
        <w:t>invasives</w:t>
      </w:r>
      <w:r w:rsidRPr="00F0713D">
        <w:rPr>
          <w:sz w:val="24"/>
          <w:szCs w:val="24"/>
        </w:rPr>
        <w:t xml:space="preserve"> in rip</w:t>
      </w:r>
      <w:r>
        <w:rPr>
          <w:sz w:val="24"/>
          <w:szCs w:val="24"/>
        </w:rPr>
        <w:t>arian areas, and pulling</w:t>
      </w:r>
      <w:r w:rsidRPr="00F0713D">
        <w:rPr>
          <w:sz w:val="24"/>
          <w:szCs w:val="24"/>
        </w:rPr>
        <w:t xml:space="preserve"> Japanese stiltgrass along Breakneck Creek, where it crosses the National Forest.</w:t>
      </w:r>
    </w:p>
    <w:p w14:paraId="4CF14AD3" w14:textId="69206CCF" w:rsidR="00EA3836" w:rsidRPr="00F0713D" w:rsidRDefault="00EA3836" w:rsidP="00EA3836">
      <w:pPr>
        <w:spacing w:after="120"/>
        <w:rPr>
          <w:sz w:val="24"/>
          <w:szCs w:val="24"/>
        </w:rPr>
      </w:pPr>
      <w:r w:rsidRPr="00F0713D">
        <w:rPr>
          <w:b/>
          <w:sz w:val="24"/>
          <w:szCs w:val="24"/>
        </w:rPr>
        <w:t>Hydrilla Task Force of the Cayuga Lake Watershed (HTF)</w:t>
      </w:r>
      <w:r w:rsidRPr="00F0713D">
        <w:rPr>
          <w:sz w:val="24"/>
          <w:szCs w:val="24"/>
        </w:rPr>
        <w:t xml:space="preserve"> hosted </w:t>
      </w:r>
      <w:r>
        <w:rPr>
          <w:sz w:val="24"/>
          <w:szCs w:val="24"/>
        </w:rPr>
        <w:t>six</w:t>
      </w:r>
      <w:r w:rsidRPr="00F0713D">
        <w:rPr>
          <w:sz w:val="24"/>
          <w:szCs w:val="24"/>
        </w:rPr>
        <w:t xml:space="preserve"> IS events </w:t>
      </w:r>
      <w:r>
        <w:rPr>
          <w:sz w:val="24"/>
          <w:szCs w:val="24"/>
        </w:rPr>
        <w:t>with over 120 people in attendance. Also, p</w:t>
      </w:r>
      <w:r w:rsidRPr="00F0713D">
        <w:rPr>
          <w:sz w:val="24"/>
          <w:szCs w:val="24"/>
        </w:rPr>
        <w:t xml:space="preserve">re- and </w:t>
      </w:r>
      <w:r>
        <w:rPr>
          <w:sz w:val="24"/>
          <w:szCs w:val="24"/>
        </w:rPr>
        <w:t>p</w:t>
      </w:r>
      <w:r w:rsidRPr="00F0713D">
        <w:rPr>
          <w:sz w:val="24"/>
          <w:szCs w:val="24"/>
        </w:rPr>
        <w:t>ost-tre</w:t>
      </w:r>
      <w:r>
        <w:rPr>
          <w:sz w:val="24"/>
          <w:szCs w:val="24"/>
        </w:rPr>
        <w:t xml:space="preserve">atment Hydrilla monitoring was conducted in the Cayuga Inlet and Fall Creek. </w:t>
      </w:r>
      <w:r w:rsidRPr="00F0713D">
        <w:rPr>
          <w:sz w:val="24"/>
          <w:szCs w:val="24"/>
        </w:rPr>
        <w:t xml:space="preserve">The </w:t>
      </w:r>
      <w:r>
        <w:rPr>
          <w:sz w:val="24"/>
          <w:szCs w:val="24"/>
        </w:rPr>
        <w:t xml:space="preserve">HTF </w:t>
      </w:r>
      <w:r w:rsidRPr="00F0713D">
        <w:rPr>
          <w:sz w:val="24"/>
          <w:szCs w:val="24"/>
        </w:rPr>
        <w:t xml:space="preserve">assisted NYSDEC and </w:t>
      </w:r>
      <w:r>
        <w:rPr>
          <w:sz w:val="24"/>
          <w:szCs w:val="24"/>
        </w:rPr>
        <w:t>TNC</w:t>
      </w:r>
      <w:r w:rsidRPr="00F0713D">
        <w:rPr>
          <w:sz w:val="24"/>
          <w:szCs w:val="24"/>
        </w:rPr>
        <w:t xml:space="preserve"> with the NY Hydrilla Hunt </w:t>
      </w:r>
      <w:r>
        <w:rPr>
          <w:sz w:val="24"/>
          <w:szCs w:val="24"/>
        </w:rPr>
        <w:t>webinar</w:t>
      </w:r>
      <w:r w:rsidR="00F31319">
        <w:rPr>
          <w:sz w:val="24"/>
          <w:szCs w:val="24"/>
        </w:rPr>
        <w:t xml:space="preserve"> with</w:t>
      </w:r>
      <w:r w:rsidRPr="00F0713D">
        <w:rPr>
          <w:sz w:val="24"/>
          <w:szCs w:val="24"/>
        </w:rPr>
        <w:t xml:space="preserve"> </w:t>
      </w:r>
      <w:r w:rsidR="00F31319">
        <w:rPr>
          <w:sz w:val="24"/>
          <w:szCs w:val="24"/>
        </w:rPr>
        <w:t>100 people</w:t>
      </w:r>
      <w:r w:rsidRPr="00F0713D">
        <w:rPr>
          <w:sz w:val="24"/>
          <w:szCs w:val="24"/>
        </w:rPr>
        <w:t xml:space="preserve"> in attendance. </w:t>
      </w:r>
    </w:p>
    <w:p w14:paraId="52C6A371" w14:textId="77777777" w:rsidR="00EA3836" w:rsidRPr="00F0713D" w:rsidRDefault="00EA3836" w:rsidP="00EA3836">
      <w:pPr>
        <w:spacing w:after="120"/>
        <w:rPr>
          <w:sz w:val="24"/>
          <w:szCs w:val="24"/>
        </w:rPr>
      </w:pPr>
      <w:r w:rsidRPr="00F0713D">
        <w:rPr>
          <w:b/>
          <w:sz w:val="24"/>
          <w:szCs w:val="24"/>
        </w:rPr>
        <w:t>Mark Whitmore</w:t>
      </w:r>
      <w:r w:rsidRPr="00F0713D">
        <w:rPr>
          <w:sz w:val="24"/>
          <w:szCs w:val="24"/>
        </w:rPr>
        <w:t xml:space="preserve">, Forest Entomologist, Cornell University, Department of Natural Resources held over 14 different trainings on forest pest with over 625 people in attendance. </w:t>
      </w:r>
    </w:p>
    <w:p w14:paraId="3491973A" w14:textId="6DF14E7C" w:rsidR="00EA3836" w:rsidRPr="00F0713D" w:rsidRDefault="00EA3836" w:rsidP="00EA3836">
      <w:pPr>
        <w:spacing w:after="120"/>
        <w:rPr>
          <w:sz w:val="24"/>
          <w:szCs w:val="24"/>
        </w:rPr>
      </w:pPr>
      <w:r w:rsidRPr="00F0713D">
        <w:rPr>
          <w:b/>
          <w:sz w:val="24"/>
          <w:szCs w:val="24"/>
        </w:rPr>
        <w:t>Montezuma Audubon Center (MAC) Montezuma Alliance for the Restoration of Species &amp; Habitats Program</w:t>
      </w:r>
      <w:r>
        <w:rPr>
          <w:b/>
          <w:sz w:val="24"/>
          <w:szCs w:val="24"/>
        </w:rPr>
        <w:t xml:space="preserve"> (MARSH). </w:t>
      </w:r>
      <w:r>
        <w:rPr>
          <w:sz w:val="24"/>
          <w:szCs w:val="24"/>
        </w:rPr>
        <w:t>The MAC hosted</w:t>
      </w:r>
      <w:r w:rsidRPr="00F0713D">
        <w:rPr>
          <w:sz w:val="24"/>
          <w:szCs w:val="24"/>
        </w:rPr>
        <w:t xml:space="preserve"> </w:t>
      </w:r>
      <w:r>
        <w:rPr>
          <w:sz w:val="24"/>
          <w:szCs w:val="24"/>
        </w:rPr>
        <w:t xml:space="preserve">twelve </w:t>
      </w:r>
      <w:r w:rsidRPr="00F0713D">
        <w:rPr>
          <w:sz w:val="24"/>
          <w:szCs w:val="24"/>
        </w:rPr>
        <w:t xml:space="preserve">MARSH </w:t>
      </w:r>
      <w:r>
        <w:rPr>
          <w:sz w:val="24"/>
          <w:szCs w:val="24"/>
        </w:rPr>
        <w:t>events</w:t>
      </w:r>
      <w:r w:rsidRPr="00F0713D">
        <w:rPr>
          <w:sz w:val="24"/>
          <w:szCs w:val="24"/>
        </w:rPr>
        <w:t xml:space="preserve"> at the Wildlife and Audubon Center. </w:t>
      </w:r>
      <w:r>
        <w:rPr>
          <w:sz w:val="24"/>
          <w:szCs w:val="24"/>
        </w:rPr>
        <w:t>The MARSH program removed invasiv</w:t>
      </w:r>
      <w:r w:rsidR="00F55382">
        <w:rPr>
          <w:sz w:val="24"/>
          <w:szCs w:val="24"/>
        </w:rPr>
        <w:t>e species and restored habitat o</w:t>
      </w:r>
      <w:r>
        <w:rPr>
          <w:sz w:val="24"/>
          <w:szCs w:val="24"/>
        </w:rPr>
        <w:t>n Center and on the Refuge land.</w:t>
      </w:r>
    </w:p>
    <w:p w14:paraId="7DC02802" w14:textId="77777777" w:rsidR="00EA3836" w:rsidRPr="00F0713D" w:rsidRDefault="00EA3836" w:rsidP="00EA3836">
      <w:pPr>
        <w:spacing w:after="120"/>
        <w:rPr>
          <w:sz w:val="24"/>
          <w:szCs w:val="24"/>
        </w:rPr>
      </w:pPr>
      <w:r w:rsidRPr="00F0713D">
        <w:rPr>
          <w:b/>
          <w:sz w:val="24"/>
          <w:szCs w:val="24"/>
        </w:rPr>
        <w:t xml:space="preserve">NYS B.A.S.S. Nation </w:t>
      </w:r>
      <w:r w:rsidRPr="00F0713D">
        <w:rPr>
          <w:sz w:val="24"/>
          <w:szCs w:val="24"/>
        </w:rPr>
        <w:t>held four training sessions associated with training the student volunteers for our Ramp Monkey program which provides Clean, Drain and Dry services at all of our on the water events.</w:t>
      </w:r>
    </w:p>
    <w:p w14:paraId="4FE72106" w14:textId="43ED62D3" w:rsidR="00EA3836" w:rsidRDefault="00EA3836" w:rsidP="00EA3836">
      <w:pPr>
        <w:spacing w:after="120"/>
        <w:rPr>
          <w:sz w:val="24"/>
          <w:szCs w:val="24"/>
        </w:rPr>
      </w:pPr>
      <w:r>
        <w:rPr>
          <w:b/>
          <w:sz w:val="24"/>
          <w:szCs w:val="24"/>
        </w:rPr>
        <w:t>NYS</w:t>
      </w:r>
      <w:r w:rsidRPr="00F0713D">
        <w:rPr>
          <w:b/>
          <w:sz w:val="24"/>
          <w:szCs w:val="24"/>
        </w:rPr>
        <w:t xml:space="preserve"> Department of Environmental Conservation</w:t>
      </w:r>
      <w:r>
        <w:rPr>
          <w:b/>
          <w:sz w:val="24"/>
          <w:szCs w:val="24"/>
        </w:rPr>
        <w:t>.</w:t>
      </w:r>
      <w:r w:rsidRPr="00F0713D">
        <w:rPr>
          <w:sz w:val="24"/>
          <w:szCs w:val="24"/>
        </w:rPr>
        <w:t xml:space="preserve"> Mark Gooding (Forester 3, Region 8) held four invasive species training sessions with nearly 85 people in attendance. </w:t>
      </w:r>
    </w:p>
    <w:p w14:paraId="7ABDDF54" w14:textId="77777777" w:rsidR="00EA3836" w:rsidRDefault="00EA3836" w:rsidP="00EA3836">
      <w:pPr>
        <w:spacing w:after="120"/>
        <w:rPr>
          <w:sz w:val="24"/>
          <w:szCs w:val="24"/>
        </w:rPr>
      </w:pPr>
      <w:r w:rsidRPr="00F0713D">
        <w:rPr>
          <w:sz w:val="24"/>
          <w:szCs w:val="24"/>
        </w:rPr>
        <w:t xml:space="preserve">The </w:t>
      </w:r>
      <w:r w:rsidRPr="00F0713D">
        <w:rPr>
          <w:b/>
          <w:sz w:val="24"/>
          <w:szCs w:val="24"/>
        </w:rPr>
        <w:t>NYS Integrated Pest Management Program</w:t>
      </w:r>
      <w:r w:rsidRPr="00F0713D">
        <w:rPr>
          <w:sz w:val="24"/>
          <w:szCs w:val="24"/>
        </w:rPr>
        <w:t xml:space="preserve"> held two invasive species</w:t>
      </w:r>
      <w:r>
        <w:rPr>
          <w:sz w:val="24"/>
          <w:szCs w:val="24"/>
        </w:rPr>
        <w:t xml:space="preserve"> workshops on</w:t>
      </w:r>
      <w:r w:rsidRPr="00F0713D">
        <w:rPr>
          <w:sz w:val="24"/>
          <w:szCs w:val="24"/>
        </w:rPr>
        <w:t xml:space="preserve"> spotted wing drosophila management in tomatoes</w:t>
      </w:r>
      <w:r w:rsidRPr="00C86B7E">
        <w:rPr>
          <w:sz w:val="24"/>
          <w:szCs w:val="24"/>
        </w:rPr>
        <w:t xml:space="preserve"> </w:t>
      </w:r>
      <w:r>
        <w:rPr>
          <w:sz w:val="24"/>
          <w:szCs w:val="24"/>
        </w:rPr>
        <w:t>with</w:t>
      </w:r>
      <w:r w:rsidRPr="00F0713D">
        <w:rPr>
          <w:sz w:val="24"/>
          <w:szCs w:val="24"/>
        </w:rPr>
        <w:t xml:space="preserve"> 150 people. A Tomato Commodity Survey was conducted and an infestation risk to tomatoes was developed</w:t>
      </w:r>
      <w:r>
        <w:rPr>
          <w:sz w:val="24"/>
          <w:szCs w:val="24"/>
        </w:rPr>
        <w:t xml:space="preserve">. </w:t>
      </w:r>
    </w:p>
    <w:p w14:paraId="70EACCC0" w14:textId="612D83D6" w:rsidR="00EA3836" w:rsidRPr="00F0713D" w:rsidRDefault="00EA3836" w:rsidP="00EA3836">
      <w:pPr>
        <w:spacing w:after="120"/>
        <w:rPr>
          <w:sz w:val="24"/>
          <w:szCs w:val="24"/>
        </w:rPr>
      </w:pPr>
      <w:r w:rsidRPr="00F0713D">
        <w:rPr>
          <w:b/>
          <w:sz w:val="24"/>
          <w:szCs w:val="24"/>
        </w:rPr>
        <w:t>NYS Department of Transportation</w:t>
      </w:r>
      <w:r>
        <w:rPr>
          <w:sz w:val="24"/>
          <w:szCs w:val="24"/>
        </w:rPr>
        <w:t xml:space="preserve"> actively control</w:t>
      </w:r>
      <w:r w:rsidRPr="00F0713D">
        <w:rPr>
          <w:sz w:val="24"/>
          <w:szCs w:val="24"/>
        </w:rPr>
        <w:t xml:space="preserve"> invasive species </w:t>
      </w:r>
      <w:r>
        <w:rPr>
          <w:sz w:val="24"/>
          <w:szCs w:val="24"/>
        </w:rPr>
        <w:t xml:space="preserve">and </w:t>
      </w:r>
      <w:r w:rsidRPr="00F0713D">
        <w:rPr>
          <w:sz w:val="24"/>
          <w:szCs w:val="24"/>
        </w:rPr>
        <w:t xml:space="preserve">manage for Japanese knotweed, phragmites, giant Russian hogweed, and purple loosestrife. Region 4 identified and removed invasive Japanese knotweed and black swallow-wort from </w:t>
      </w:r>
      <w:r>
        <w:rPr>
          <w:sz w:val="24"/>
          <w:szCs w:val="24"/>
        </w:rPr>
        <w:t>a project in</w:t>
      </w:r>
      <w:r w:rsidRPr="00F0713D">
        <w:rPr>
          <w:sz w:val="24"/>
          <w:szCs w:val="24"/>
        </w:rPr>
        <w:t xml:space="preserve"> Monroe County during their project design. </w:t>
      </w:r>
    </w:p>
    <w:p w14:paraId="26DAD530" w14:textId="2A9520BB" w:rsidR="00EA3836" w:rsidRPr="00F0713D" w:rsidRDefault="00EA3836" w:rsidP="00EA3836">
      <w:pPr>
        <w:spacing w:after="120"/>
        <w:rPr>
          <w:sz w:val="24"/>
          <w:szCs w:val="24"/>
        </w:rPr>
      </w:pPr>
      <w:r w:rsidRPr="00F0713D">
        <w:rPr>
          <w:b/>
          <w:sz w:val="24"/>
          <w:szCs w:val="24"/>
        </w:rPr>
        <w:t xml:space="preserve">The Nature Conservancy </w:t>
      </w:r>
      <w:r>
        <w:rPr>
          <w:sz w:val="24"/>
          <w:szCs w:val="24"/>
        </w:rPr>
        <w:t xml:space="preserve">held </w:t>
      </w:r>
      <w:r w:rsidRPr="00F0713D">
        <w:rPr>
          <w:sz w:val="24"/>
          <w:szCs w:val="24"/>
        </w:rPr>
        <w:t xml:space="preserve">four workshops </w:t>
      </w:r>
      <w:r>
        <w:rPr>
          <w:sz w:val="24"/>
          <w:szCs w:val="24"/>
        </w:rPr>
        <w:t>on</w:t>
      </w:r>
      <w:r w:rsidRPr="00F0713D">
        <w:rPr>
          <w:sz w:val="24"/>
          <w:szCs w:val="24"/>
        </w:rPr>
        <w:t xml:space="preserve"> aquatic invasive species and initiatives taking pla</w:t>
      </w:r>
      <w:r>
        <w:rPr>
          <w:sz w:val="24"/>
          <w:szCs w:val="24"/>
        </w:rPr>
        <w:t xml:space="preserve">ce in </w:t>
      </w:r>
      <w:r w:rsidRPr="00F0713D">
        <w:rPr>
          <w:sz w:val="24"/>
          <w:szCs w:val="24"/>
        </w:rPr>
        <w:t>the region</w:t>
      </w:r>
      <w:r>
        <w:rPr>
          <w:sz w:val="24"/>
          <w:szCs w:val="24"/>
        </w:rPr>
        <w:t>. There were</w:t>
      </w:r>
      <w:r w:rsidRPr="00F0713D">
        <w:rPr>
          <w:sz w:val="24"/>
          <w:szCs w:val="24"/>
        </w:rPr>
        <w:t xml:space="preserve"> </w:t>
      </w:r>
      <w:r>
        <w:rPr>
          <w:sz w:val="24"/>
          <w:szCs w:val="24"/>
        </w:rPr>
        <w:t>~</w:t>
      </w:r>
      <w:r w:rsidRPr="00F0713D">
        <w:rPr>
          <w:sz w:val="24"/>
          <w:szCs w:val="24"/>
        </w:rPr>
        <w:t xml:space="preserve">130 people in attendance. </w:t>
      </w:r>
      <w:r>
        <w:rPr>
          <w:sz w:val="24"/>
          <w:szCs w:val="24"/>
        </w:rPr>
        <w:t>TNC also completed</w:t>
      </w:r>
      <w:r w:rsidRPr="00F0713D">
        <w:rPr>
          <w:sz w:val="24"/>
          <w:szCs w:val="24"/>
        </w:rPr>
        <w:t xml:space="preserve"> a GLRI grant focusing on a rapid monitoring assessment of AIS</w:t>
      </w:r>
      <w:r w:rsidR="00F55382">
        <w:rPr>
          <w:sz w:val="24"/>
          <w:szCs w:val="24"/>
        </w:rPr>
        <w:t xml:space="preserve"> where &gt;</w:t>
      </w:r>
      <w:r w:rsidRPr="00F0713D">
        <w:rPr>
          <w:sz w:val="24"/>
          <w:szCs w:val="24"/>
        </w:rPr>
        <w:t xml:space="preserve">400 boat launches were monitored, and </w:t>
      </w:r>
      <w:r>
        <w:rPr>
          <w:sz w:val="24"/>
          <w:szCs w:val="24"/>
        </w:rPr>
        <w:t>mapped in</w:t>
      </w:r>
      <w:r w:rsidRPr="00F0713D">
        <w:rPr>
          <w:sz w:val="24"/>
          <w:szCs w:val="24"/>
        </w:rPr>
        <w:t xml:space="preserve"> iMapInvasives.</w:t>
      </w:r>
    </w:p>
    <w:p w14:paraId="128D00F3" w14:textId="22C21F69" w:rsidR="00C86B7E" w:rsidRPr="00F0713D" w:rsidRDefault="00C86B7E" w:rsidP="00EA3836">
      <w:pPr>
        <w:spacing w:after="120"/>
        <w:rPr>
          <w:sz w:val="24"/>
          <w:szCs w:val="24"/>
        </w:rPr>
      </w:pPr>
      <w:r w:rsidRPr="00F0713D">
        <w:rPr>
          <w:b/>
          <w:sz w:val="24"/>
          <w:szCs w:val="24"/>
        </w:rPr>
        <w:t>U.S. Fish and Wildlife Service</w:t>
      </w:r>
      <w:r w:rsidRPr="00F0713D">
        <w:rPr>
          <w:sz w:val="24"/>
          <w:szCs w:val="24"/>
        </w:rPr>
        <w:t xml:space="preserve"> targeted invasive species for treatment (common reed, reed canary grass, common buckthorn, Japanese knotweed, </w:t>
      </w:r>
      <w:r w:rsidR="00EA3836">
        <w:rPr>
          <w:sz w:val="24"/>
          <w:szCs w:val="24"/>
        </w:rPr>
        <w:t>etc.</w:t>
      </w:r>
      <w:r w:rsidRPr="00F0713D">
        <w:rPr>
          <w:sz w:val="24"/>
          <w:szCs w:val="24"/>
        </w:rPr>
        <w:t xml:space="preserve">). The main method of treatment used was chemical (glyphosate, imazapor, triclopyr) application using backpack or ATV spraying equipment. </w:t>
      </w:r>
    </w:p>
    <w:p w14:paraId="157661EB" w14:textId="35C67453" w:rsidR="00EA3836" w:rsidRPr="00F0713D" w:rsidRDefault="00EA3836" w:rsidP="00EA3836">
      <w:pPr>
        <w:spacing w:after="120"/>
        <w:rPr>
          <w:sz w:val="24"/>
          <w:szCs w:val="24"/>
        </w:rPr>
      </w:pPr>
      <w:r w:rsidRPr="00F0713D">
        <w:rPr>
          <w:b/>
          <w:sz w:val="24"/>
          <w:szCs w:val="24"/>
        </w:rPr>
        <w:t>Yates County Soil a</w:t>
      </w:r>
      <w:r>
        <w:rPr>
          <w:b/>
          <w:sz w:val="24"/>
          <w:szCs w:val="24"/>
        </w:rPr>
        <w:t xml:space="preserve">nd Water Conservation District. </w:t>
      </w:r>
      <w:r w:rsidRPr="00F0713D">
        <w:rPr>
          <w:sz w:val="24"/>
          <w:szCs w:val="24"/>
        </w:rPr>
        <w:t xml:space="preserve">Five-hundred </w:t>
      </w:r>
      <w:r w:rsidR="00F55382">
        <w:rPr>
          <w:sz w:val="24"/>
          <w:szCs w:val="24"/>
        </w:rPr>
        <w:t>water chestnut</w:t>
      </w:r>
      <w:r w:rsidRPr="00F0713D">
        <w:rPr>
          <w:sz w:val="24"/>
          <w:szCs w:val="24"/>
        </w:rPr>
        <w:t xml:space="preserve"> plants were removed </w:t>
      </w:r>
      <w:r w:rsidR="005E528A">
        <w:rPr>
          <w:sz w:val="24"/>
          <w:szCs w:val="24"/>
        </w:rPr>
        <w:t xml:space="preserve">from the Keuka Lake outlet </w:t>
      </w:r>
      <w:r w:rsidRPr="00F0713D">
        <w:rPr>
          <w:sz w:val="24"/>
          <w:szCs w:val="24"/>
        </w:rPr>
        <w:t xml:space="preserve">during </w:t>
      </w:r>
      <w:r w:rsidR="005E528A">
        <w:rPr>
          <w:sz w:val="24"/>
          <w:szCs w:val="24"/>
        </w:rPr>
        <w:t>the 2014 summer.</w:t>
      </w:r>
    </w:p>
    <w:p w14:paraId="19695185" w14:textId="77777777" w:rsidR="005E528A" w:rsidRDefault="005E528A" w:rsidP="005E528A">
      <w:pPr>
        <w:pStyle w:val="Heading2"/>
      </w:pPr>
      <w:r>
        <w:t>Subcontract Awards</w:t>
      </w:r>
    </w:p>
    <w:p w14:paraId="0130FB38" w14:textId="75CD40D9" w:rsidR="00B34369" w:rsidRPr="00F0713D" w:rsidRDefault="00B34369" w:rsidP="00EA3836">
      <w:pPr>
        <w:spacing w:after="120"/>
        <w:rPr>
          <w:sz w:val="24"/>
          <w:szCs w:val="24"/>
        </w:rPr>
      </w:pPr>
      <w:r w:rsidRPr="00F0713D">
        <w:rPr>
          <w:sz w:val="24"/>
          <w:szCs w:val="24"/>
        </w:rPr>
        <w:t xml:space="preserve">The FL-PRISM successfully funded seven proposals </w:t>
      </w:r>
      <w:r w:rsidR="00EA3836">
        <w:rPr>
          <w:sz w:val="24"/>
          <w:szCs w:val="24"/>
        </w:rPr>
        <w:t>during the fall of 2014 (Table 1</w:t>
      </w:r>
      <w:r w:rsidRPr="00F0713D">
        <w:rPr>
          <w:sz w:val="24"/>
          <w:szCs w:val="24"/>
        </w:rPr>
        <w:t xml:space="preserve">). </w:t>
      </w:r>
    </w:p>
    <w:p w14:paraId="4F2252F5" w14:textId="782B0831" w:rsidR="00B34369" w:rsidRPr="00F0713D" w:rsidRDefault="00EA3836" w:rsidP="00EA3836">
      <w:pPr>
        <w:spacing w:after="120"/>
        <w:rPr>
          <w:sz w:val="24"/>
          <w:szCs w:val="24"/>
        </w:rPr>
      </w:pPr>
      <w:r>
        <w:rPr>
          <w:sz w:val="24"/>
          <w:szCs w:val="24"/>
        </w:rPr>
        <w:lastRenderedPageBreak/>
        <w:t>Table 1</w:t>
      </w:r>
      <w:r w:rsidR="00B34369" w:rsidRPr="00F0713D">
        <w:rPr>
          <w:sz w:val="24"/>
          <w:szCs w:val="24"/>
        </w:rPr>
        <w:t xml:space="preserve">. List of the full-funded subcontracts for proposals </w:t>
      </w:r>
      <w:r>
        <w:rPr>
          <w:sz w:val="24"/>
          <w:szCs w:val="24"/>
        </w:rPr>
        <w:t xml:space="preserve">(fall 2014) </w:t>
      </w:r>
      <w:r w:rsidR="00B34369" w:rsidRPr="00F0713D">
        <w:rPr>
          <w:sz w:val="24"/>
          <w:szCs w:val="24"/>
        </w:rPr>
        <w:t>that fulfill the FL-PRISM mission</w:t>
      </w:r>
    </w:p>
    <w:tbl>
      <w:tblPr>
        <w:tblW w:w="10525" w:type="dxa"/>
        <w:tblLook w:val="04A0" w:firstRow="1" w:lastRow="0" w:firstColumn="1" w:lastColumn="0" w:noHBand="0" w:noVBand="1"/>
      </w:tblPr>
      <w:tblGrid>
        <w:gridCol w:w="985"/>
        <w:gridCol w:w="4140"/>
        <w:gridCol w:w="1980"/>
        <w:gridCol w:w="2070"/>
        <w:gridCol w:w="1350"/>
      </w:tblGrid>
      <w:tr w:rsidR="00B34369" w:rsidRPr="00F0713D" w14:paraId="2A5C2CFF" w14:textId="77777777" w:rsidTr="00EA3836">
        <w:trPr>
          <w:trHeight w:val="758"/>
        </w:trPr>
        <w:tc>
          <w:tcPr>
            <w:tcW w:w="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D56302"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Award Number</w:t>
            </w:r>
          </w:p>
        </w:tc>
        <w:tc>
          <w:tcPr>
            <w:tcW w:w="4140" w:type="dxa"/>
            <w:tcBorders>
              <w:top w:val="single" w:sz="4" w:space="0" w:color="auto"/>
              <w:left w:val="nil"/>
              <w:bottom w:val="single" w:sz="4" w:space="0" w:color="auto"/>
              <w:right w:val="single" w:sz="4" w:space="0" w:color="auto"/>
            </w:tcBorders>
            <w:shd w:val="clear" w:color="000000" w:fill="D9D9D9"/>
            <w:vAlign w:val="center"/>
            <w:hideMark/>
          </w:tcPr>
          <w:p w14:paraId="7F443F81"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Proposal Title</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78453AC3"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PI</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12EC3145"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Organization</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14:paraId="0A2AE33C"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Award $$</w:t>
            </w:r>
          </w:p>
        </w:tc>
      </w:tr>
      <w:tr w:rsidR="00B34369" w:rsidRPr="00F0713D" w14:paraId="2E0AE08E" w14:textId="77777777" w:rsidTr="00EA3836">
        <w:trPr>
          <w:trHeight w:val="638"/>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2D36EEF5"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1</w:t>
            </w:r>
          </w:p>
        </w:tc>
        <w:tc>
          <w:tcPr>
            <w:tcW w:w="4140" w:type="dxa"/>
            <w:tcBorders>
              <w:top w:val="nil"/>
              <w:left w:val="nil"/>
              <w:bottom w:val="single" w:sz="4" w:space="0" w:color="auto"/>
              <w:right w:val="single" w:sz="4" w:space="0" w:color="auto"/>
            </w:tcBorders>
            <w:shd w:val="clear" w:color="auto" w:fill="auto"/>
            <w:vAlign w:val="center"/>
            <w:hideMark/>
          </w:tcPr>
          <w:p w14:paraId="2F79E8F3"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Biological Survey for IS in Loon Lake and Surrounding Watershed, Steuben Co.</w:t>
            </w:r>
          </w:p>
        </w:tc>
        <w:tc>
          <w:tcPr>
            <w:tcW w:w="1980" w:type="dxa"/>
            <w:tcBorders>
              <w:top w:val="nil"/>
              <w:left w:val="nil"/>
              <w:bottom w:val="single" w:sz="4" w:space="0" w:color="auto"/>
              <w:right w:val="single" w:sz="4" w:space="0" w:color="auto"/>
            </w:tcBorders>
            <w:shd w:val="clear" w:color="auto" w:fill="auto"/>
            <w:vAlign w:val="center"/>
            <w:hideMark/>
          </w:tcPr>
          <w:p w14:paraId="72EA71BD"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Bruce Gilman and John Foust</w:t>
            </w:r>
          </w:p>
        </w:tc>
        <w:tc>
          <w:tcPr>
            <w:tcW w:w="2070" w:type="dxa"/>
            <w:tcBorders>
              <w:top w:val="nil"/>
              <w:left w:val="nil"/>
              <w:bottom w:val="single" w:sz="4" w:space="0" w:color="auto"/>
              <w:right w:val="single" w:sz="4" w:space="0" w:color="auto"/>
            </w:tcBorders>
            <w:shd w:val="clear" w:color="auto" w:fill="auto"/>
            <w:vAlign w:val="center"/>
            <w:hideMark/>
          </w:tcPr>
          <w:p w14:paraId="271A5A18"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FLCC</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8FF1D11"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$6000</w:t>
            </w:r>
          </w:p>
        </w:tc>
      </w:tr>
      <w:tr w:rsidR="00B34369" w:rsidRPr="00F0713D" w14:paraId="1F8C8192" w14:textId="77777777" w:rsidTr="00EA3836">
        <w:trPr>
          <w:trHeight w:val="809"/>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72557715"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2</w:t>
            </w:r>
          </w:p>
        </w:tc>
        <w:tc>
          <w:tcPr>
            <w:tcW w:w="4140" w:type="dxa"/>
            <w:tcBorders>
              <w:top w:val="nil"/>
              <w:left w:val="nil"/>
              <w:bottom w:val="single" w:sz="4" w:space="0" w:color="auto"/>
              <w:right w:val="single" w:sz="4" w:space="0" w:color="auto"/>
            </w:tcBorders>
            <w:shd w:val="clear" w:color="auto" w:fill="auto"/>
            <w:vAlign w:val="center"/>
            <w:hideMark/>
          </w:tcPr>
          <w:p w14:paraId="53C6561E"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Evaluating the Extent of Non-Native Invasive Vine Infestations in Monroe County</w:t>
            </w:r>
          </w:p>
        </w:tc>
        <w:tc>
          <w:tcPr>
            <w:tcW w:w="1980" w:type="dxa"/>
            <w:tcBorders>
              <w:top w:val="nil"/>
              <w:left w:val="nil"/>
              <w:bottom w:val="single" w:sz="4" w:space="0" w:color="auto"/>
              <w:right w:val="single" w:sz="4" w:space="0" w:color="auto"/>
            </w:tcBorders>
            <w:shd w:val="clear" w:color="auto" w:fill="auto"/>
            <w:vAlign w:val="center"/>
            <w:hideMark/>
          </w:tcPr>
          <w:p w14:paraId="7AE28F8B"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Kathryn Amatangelo</w:t>
            </w:r>
          </w:p>
        </w:tc>
        <w:tc>
          <w:tcPr>
            <w:tcW w:w="2070" w:type="dxa"/>
            <w:tcBorders>
              <w:top w:val="nil"/>
              <w:left w:val="nil"/>
              <w:bottom w:val="single" w:sz="4" w:space="0" w:color="auto"/>
              <w:right w:val="single" w:sz="4" w:space="0" w:color="auto"/>
            </w:tcBorders>
            <w:shd w:val="clear" w:color="auto" w:fill="auto"/>
            <w:vAlign w:val="center"/>
            <w:hideMark/>
          </w:tcPr>
          <w:p w14:paraId="60A9AEBF"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The College at Brockport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8A1BAEA"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$4,123</w:t>
            </w:r>
          </w:p>
        </w:tc>
      </w:tr>
      <w:tr w:rsidR="00B34369" w:rsidRPr="00F0713D" w14:paraId="78D3D32A" w14:textId="77777777" w:rsidTr="00EA3836">
        <w:trPr>
          <w:trHeight w:val="584"/>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6C537A5B"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3</w:t>
            </w:r>
          </w:p>
        </w:tc>
        <w:tc>
          <w:tcPr>
            <w:tcW w:w="4140" w:type="dxa"/>
            <w:tcBorders>
              <w:top w:val="nil"/>
              <w:left w:val="nil"/>
              <w:bottom w:val="single" w:sz="4" w:space="0" w:color="auto"/>
              <w:right w:val="single" w:sz="4" w:space="0" w:color="auto"/>
            </w:tcBorders>
            <w:shd w:val="clear" w:color="auto" w:fill="auto"/>
            <w:vAlign w:val="center"/>
            <w:hideMark/>
          </w:tcPr>
          <w:p w14:paraId="5989D75D"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Community Preparedness EAB: Ash inventory</w:t>
            </w:r>
          </w:p>
        </w:tc>
        <w:tc>
          <w:tcPr>
            <w:tcW w:w="1980" w:type="dxa"/>
            <w:tcBorders>
              <w:top w:val="nil"/>
              <w:left w:val="nil"/>
              <w:bottom w:val="single" w:sz="4" w:space="0" w:color="auto"/>
              <w:right w:val="single" w:sz="4" w:space="0" w:color="auto"/>
            </w:tcBorders>
            <w:shd w:val="clear" w:color="auto" w:fill="auto"/>
            <w:vAlign w:val="center"/>
            <w:hideMark/>
          </w:tcPr>
          <w:p w14:paraId="1817F09E"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Stefan Lutter</w:t>
            </w:r>
          </w:p>
        </w:tc>
        <w:tc>
          <w:tcPr>
            <w:tcW w:w="2070" w:type="dxa"/>
            <w:tcBorders>
              <w:top w:val="nil"/>
              <w:left w:val="nil"/>
              <w:bottom w:val="single" w:sz="4" w:space="0" w:color="auto"/>
              <w:right w:val="single" w:sz="4" w:space="0" w:color="auto"/>
            </w:tcBorders>
            <w:shd w:val="clear" w:color="auto" w:fill="auto"/>
            <w:vAlign w:val="center"/>
            <w:hideMark/>
          </w:tcPr>
          <w:p w14:paraId="69768B1A"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CCE Cayuga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3C35D02"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$3,142.82</w:t>
            </w:r>
          </w:p>
        </w:tc>
      </w:tr>
      <w:tr w:rsidR="00B34369" w:rsidRPr="00F0713D" w14:paraId="6DFB547A" w14:textId="77777777" w:rsidTr="00EA3836">
        <w:trPr>
          <w:trHeight w:val="431"/>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7158F05C"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4</w:t>
            </w:r>
          </w:p>
        </w:tc>
        <w:tc>
          <w:tcPr>
            <w:tcW w:w="4140" w:type="dxa"/>
            <w:tcBorders>
              <w:top w:val="nil"/>
              <w:left w:val="nil"/>
              <w:bottom w:val="single" w:sz="4" w:space="0" w:color="auto"/>
              <w:right w:val="single" w:sz="4" w:space="0" w:color="auto"/>
            </w:tcBorders>
            <w:shd w:val="clear" w:color="auto" w:fill="auto"/>
            <w:vAlign w:val="center"/>
            <w:hideMark/>
          </w:tcPr>
          <w:p w14:paraId="7C09EE3B"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Ash Inventory for Monroe County</w:t>
            </w:r>
          </w:p>
        </w:tc>
        <w:tc>
          <w:tcPr>
            <w:tcW w:w="1980" w:type="dxa"/>
            <w:tcBorders>
              <w:top w:val="nil"/>
              <w:left w:val="nil"/>
              <w:bottom w:val="single" w:sz="4" w:space="0" w:color="auto"/>
              <w:right w:val="single" w:sz="4" w:space="0" w:color="auto"/>
            </w:tcBorders>
            <w:shd w:val="clear" w:color="auto" w:fill="auto"/>
            <w:vAlign w:val="center"/>
            <w:hideMark/>
          </w:tcPr>
          <w:p w14:paraId="24055488"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Devan Helfer</w:t>
            </w:r>
          </w:p>
        </w:tc>
        <w:tc>
          <w:tcPr>
            <w:tcW w:w="2070" w:type="dxa"/>
            <w:tcBorders>
              <w:top w:val="nil"/>
              <w:left w:val="nil"/>
              <w:bottom w:val="single" w:sz="4" w:space="0" w:color="auto"/>
              <w:right w:val="single" w:sz="4" w:space="0" w:color="auto"/>
            </w:tcBorders>
            <w:shd w:val="clear" w:color="auto" w:fill="auto"/>
            <w:vAlign w:val="center"/>
            <w:hideMark/>
          </w:tcPr>
          <w:p w14:paraId="7B88AC0F"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Monroe County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53DC6AA"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$6000</w:t>
            </w:r>
          </w:p>
        </w:tc>
      </w:tr>
      <w:tr w:rsidR="00B34369" w:rsidRPr="00F0713D" w14:paraId="44D495D9" w14:textId="77777777" w:rsidTr="00EA3836">
        <w:trPr>
          <w:trHeight w:val="656"/>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5DE4BBAA"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5</w:t>
            </w:r>
          </w:p>
        </w:tc>
        <w:tc>
          <w:tcPr>
            <w:tcW w:w="4140" w:type="dxa"/>
            <w:tcBorders>
              <w:top w:val="nil"/>
              <w:left w:val="nil"/>
              <w:bottom w:val="single" w:sz="4" w:space="0" w:color="auto"/>
              <w:right w:val="single" w:sz="4" w:space="0" w:color="auto"/>
            </w:tcBorders>
            <w:shd w:val="clear" w:color="auto" w:fill="auto"/>
            <w:vAlign w:val="center"/>
            <w:hideMark/>
          </w:tcPr>
          <w:p w14:paraId="2B003F9A"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Onondaga County- Selected Ash Removal</w:t>
            </w:r>
          </w:p>
        </w:tc>
        <w:tc>
          <w:tcPr>
            <w:tcW w:w="1980" w:type="dxa"/>
            <w:tcBorders>
              <w:top w:val="nil"/>
              <w:left w:val="nil"/>
              <w:bottom w:val="single" w:sz="4" w:space="0" w:color="auto"/>
              <w:right w:val="single" w:sz="4" w:space="0" w:color="auto"/>
            </w:tcBorders>
            <w:shd w:val="clear" w:color="auto" w:fill="auto"/>
            <w:vAlign w:val="center"/>
            <w:hideMark/>
          </w:tcPr>
          <w:p w14:paraId="4394BE6D"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Eva Sztechmiler</w:t>
            </w:r>
          </w:p>
        </w:tc>
        <w:tc>
          <w:tcPr>
            <w:tcW w:w="2070" w:type="dxa"/>
            <w:tcBorders>
              <w:top w:val="nil"/>
              <w:left w:val="nil"/>
              <w:bottom w:val="single" w:sz="4" w:space="0" w:color="auto"/>
              <w:right w:val="single" w:sz="4" w:space="0" w:color="auto"/>
            </w:tcBorders>
            <w:shd w:val="clear" w:color="auto" w:fill="auto"/>
            <w:vAlign w:val="center"/>
            <w:hideMark/>
          </w:tcPr>
          <w:p w14:paraId="3C5A4060"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Onondaga County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D64887A"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$6000</w:t>
            </w:r>
          </w:p>
        </w:tc>
      </w:tr>
      <w:tr w:rsidR="00B34369" w:rsidRPr="00F0713D" w14:paraId="512E3140" w14:textId="77777777" w:rsidTr="00EA3836">
        <w:trPr>
          <w:trHeight w:val="1070"/>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2A858478"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6</w:t>
            </w:r>
          </w:p>
        </w:tc>
        <w:tc>
          <w:tcPr>
            <w:tcW w:w="4140" w:type="dxa"/>
            <w:tcBorders>
              <w:top w:val="nil"/>
              <w:left w:val="nil"/>
              <w:bottom w:val="single" w:sz="4" w:space="0" w:color="auto"/>
              <w:right w:val="single" w:sz="4" w:space="0" w:color="auto"/>
            </w:tcBorders>
            <w:shd w:val="clear" w:color="auto" w:fill="auto"/>
            <w:vAlign w:val="center"/>
            <w:hideMark/>
          </w:tcPr>
          <w:p w14:paraId="5F37B2E1"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Recruiting and Training Volunteers for Invasive ID Mapping, Responding to the Double Threat of Hydrilla and HWA in Cayuga</w:t>
            </w:r>
          </w:p>
        </w:tc>
        <w:tc>
          <w:tcPr>
            <w:tcW w:w="1980" w:type="dxa"/>
            <w:tcBorders>
              <w:top w:val="nil"/>
              <w:left w:val="nil"/>
              <w:bottom w:val="single" w:sz="4" w:space="0" w:color="auto"/>
              <w:right w:val="single" w:sz="4" w:space="0" w:color="auto"/>
            </w:tcBorders>
            <w:shd w:val="clear" w:color="auto" w:fill="auto"/>
            <w:vAlign w:val="center"/>
            <w:hideMark/>
          </w:tcPr>
          <w:p w14:paraId="76D63FEC" w14:textId="24767D69"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 xml:space="preserve">Cayuga Lake </w:t>
            </w:r>
            <w:r w:rsidR="00EA3836">
              <w:rPr>
                <w:rFonts w:ascii="Calibri" w:eastAsia="Times New Roman" w:hAnsi="Calibri" w:cs="Times New Roman"/>
                <w:color w:val="000000"/>
                <w:sz w:val="20"/>
                <w:szCs w:val="20"/>
              </w:rPr>
              <w:t xml:space="preserve">Watershed </w:t>
            </w:r>
            <w:r w:rsidRPr="00FF60D7">
              <w:rPr>
                <w:rFonts w:ascii="Calibri" w:eastAsia="Times New Roman" w:hAnsi="Calibri" w:cs="Times New Roman"/>
                <w:color w:val="000000"/>
                <w:sz w:val="20"/>
                <w:szCs w:val="20"/>
              </w:rPr>
              <w:t xml:space="preserve">Network </w:t>
            </w:r>
          </w:p>
        </w:tc>
        <w:tc>
          <w:tcPr>
            <w:tcW w:w="2070" w:type="dxa"/>
            <w:tcBorders>
              <w:top w:val="nil"/>
              <w:left w:val="nil"/>
              <w:bottom w:val="single" w:sz="4" w:space="0" w:color="auto"/>
              <w:right w:val="single" w:sz="4" w:space="0" w:color="auto"/>
            </w:tcBorders>
            <w:shd w:val="clear" w:color="auto" w:fill="auto"/>
            <w:vAlign w:val="center"/>
            <w:hideMark/>
          </w:tcPr>
          <w:p w14:paraId="145F26F1" w14:textId="0D9FC24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 xml:space="preserve">Cayuga Lake </w:t>
            </w:r>
            <w:r w:rsidR="00EA3836">
              <w:rPr>
                <w:rFonts w:ascii="Calibri" w:eastAsia="Times New Roman" w:hAnsi="Calibri" w:cs="Times New Roman"/>
                <w:color w:val="000000"/>
                <w:sz w:val="20"/>
                <w:szCs w:val="20"/>
              </w:rPr>
              <w:t xml:space="preserve">Watershed </w:t>
            </w:r>
            <w:r w:rsidRPr="00FF60D7">
              <w:rPr>
                <w:rFonts w:ascii="Calibri" w:eastAsia="Times New Roman" w:hAnsi="Calibri" w:cs="Times New Roman"/>
                <w:color w:val="000000"/>
                <w:sz w:val="20"/>
                <w:szCs w:val="20"/>
              </w:rPr>
              <w:t xml:space="preserve">Network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16595BD"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$6000</w:t>
            </w:r>
          </w:p>
        </w:tc>
      </w:tr>
      <w:tr w:rsidR="00B34369" w:rsidRPr="00F0713D" w14:paraId="3A419F84" w14:textId="77777777" w:rsidTr="00EA3836">
        <w:trPr>
          <w:trHeight w:val="521"/>
        </w:trPr>
        <w:tc>
          <w:tcPr>
            <w:tcW w:w="985" w:type="dxa"/>
            <w:tcBorders>
              <w:top w:val="nil"/>
              <w:left w:val="single" w:sz="4" w:space="0" w:color="auto"/>
              <w:bottom w:val="single" w:sz="4" w:space="0" w:color="auto"/>
              <w:right w:val="single" w:sz="4" w:space="0" w:color="auto"/>
            </w:tcBorders>
            <w:shd w:val="clear" w:color="auto" w:fill="auto"/>
            <w:vAlign w:val="center"/>
            <w:hideMark/>
          </w:tcPr>
          <w:p w14:paraId="742449ED"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7</w:t>
            </w:r>
          </w:p>
        </w:tc>
        <w:tc>
          <w:tcPr>
            <w:tcW w:w="4140" w:type="dxa"/>
            <w:tcBorders>
              <w:top w:val="nil"/>
              <w:left w:val="nil"/>
              <w:bottom w:val="single" w:sz="4" w:space="0" w:color="auto"/>
              <w:right w:val="single" w:sz="4" w:space="0" w:color="auto"/>
            </w:tcBorders>
            <w:shd w:val="clear" w:color="auto" w:fill="auto"/>
            <w:vAlign w:val="center"/>
            <w:hideMark/>
          </w:tcPr>
          <w:p w14:paraId="2F34F598"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Expanding HWA monitoring in the FL region</w:t>
            </w:r>
          </w:p>
        </w:tc>
        <w:tc>
          <w:tcPr>
            <w:tcW w:w="1980" w:type="dxa"/>
            <w:tcBorders>
              <w:top w:val="nil"/>
              <w:left w:val="nil"/>
              <w:bottom w:val="single" w:sz="4" w:space="0" w:color="auto"/>
              <w:right w:val="single" w:sz="4" w:space="0" w:color="auto"/>
            </w:tcBorders>
            <w:shd w:val="clear" w:color="auto" w:fill="auto"/>
            <w:vAlign w:val="center"/>
            <w:hideMark/>
          </w:tcPr>
          <w:p w14:paraId="1DBEA2A9"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Kristina Ferrare</w:t>
            </w:r>
          </w:p>
        </w:tc>
        <w:tc>
          <w:tcPr>
            <w:tcW w:w="2070" w:type="dxa"/>
            <w:tcBorders>
              <w:top w:val="nil"/>
              <w:left w:val="nil"/>
              <w:bottom w:val="single" w:sz="4" w:space="0" w:color="auto"/>
              <w:right w:val="single" w:sz="4" w:space="0" w:color="auto"/>
            </w:tcBorders>
            <w:shd w:val="clear" w:color="auto" w:fill="auto"/>
            <w:vAlign w:val="center"/>
            <w:hideMark/>
          </w:tcPr>
          <w:p w14:paraId="3572EA16"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CCE Onondaga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48B2CC8"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r w:rsidRPr="00FF60D7">
              <w:rPr>
                <w:rFonts w:ascii="Calibri" w:eastAsia="Times New Roman" w:hAnsi="Calibri" w:cs="Times New Roman"/>
                <w:color w:val="000000"/>
                <w:sz w:val="20"/>
                <w:szCs w:val="20"/>
              </w:rPr>
              <w:t>$6000</w:t>
            </w:r>
          </w:p>
        </w:tc>
      </w:tr>
      <w:tr w:rsidR="00B34369" w:rsidRPr="00F0713D" w14:paraId="1AA39E1C" w14:textId="77777777" w:rsidTr="00EA3836">
        <w:trPr>
          <w:trHeight w:val="3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029160E6"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p>
        </w:tc>
        <w:tc>
          <w:tcPr>
            <w:tcW w:w="4140" w:type="dxa"/>
            <w:tcBorders>
              <w:top w:val="nil"/>
              <w:left w:val="nil"/>
              <w:bottom w:val="single" w:sz="4" w:space="0" w:color="auto"/>
              <w:right w:val="single" w:sz="4" w:space="0" w:color="auto"/>
            </w:tcBorders>
            <w:shd w:val="clear" w:color="auto" w:fill="auto"/>
            <w:noWrap/>
            <w:vAlign w:val="center"/>
            <w:hideMark/>
          </w:tcPr>
          <w:p w14:paraId="1E3F1825"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noWrap/>
            <w:vAlign w:val="center"/>
            <w:hideMark/>
          </w:tcPr>
          <w:p w14:paraId="758E0CF2" w14:textId="77777777" w:rsidR="00B34369" w:rsidRPr="00FF60D7" w:rsidRDefault="00B34369" w:rsidP="00EA3836">
            <w:pPr>
              <w:spacing w:after="120" w:line="240" w:lineRule="auto"/>
              <w:jc w:val="center"/>
              <w:rPr>
                <w:rFonts w:ascii="Calibri" w:eastAsia="Times New Roman" w:hAnsi="Calibri" w:cs="Times New Roman"/>
                <w:color w:val="000000"/>
                <w:sz w:val="20"/>
                <w:szCs w:val="20"/>
              </w:rPr>
            </w:pPr>
          </w:p>
        </w:tc>
        <w:tc>
          <w:tcPr>
            <w:tcW w:w="2070" w:type="dxa"/>
            <w:tcBorders>
              <w:top w:val="nil"/>
              <w:left w:val="nil"/>
              <w:bottom w:val="single" w:sz="4" w:space="0" w:color="auto"/>
              <w:right w:val="single" w:sz="4" w:space="0" w:color="auto"/>
            </w:tcBorders>
            <w:shd w:val="clear" w:color="auto" w:fill="auto"/>
            <w:noWrap/>
            <w:vAlign w:val="center"/>
            <w:hideMark/>
          </w:tcPr>
          <w:p w14:paraId="65939806" w14:textId="77777777" w:rsidR="00B34369" w:rsidRPr="00FF60D7" w:rsidRDefault="00B34369" w:rsidP="00EA3836">
            <w:pPr>
              <w:spacing w:after="120" w:line="240" w:lineRule="auto"/>
              <w:jc w:val="center"/>
              <w:rPr>
                <w:rFonts w:ascii="Calibri" w:eastAsia="Times New Roman" w:hAnsi="Calibri" w:cs="Times New Roman"/>
                <w:b/>
                <w:color w:val="000000"/>
                <w:sz w:val="20"/>
                <w:szCs w:val="20"/>
              </w:rPr>
            </w:pPr>
            <w:r w:rsidRPr="00FF60D7">
              <w:rPr>
                <w:rFonts w:ascii="Calibri" w:eastAsia="Times New Roman" w:hAnsi="Calibri" w:cs="Times New Roman"/>
                <w:b/>
                <w:color w:val="000000"/>
                <w:sz w:val="20"/>
                <w:szCs w:val="20"/>
              </w:rPr>
              <w:t>TOTAL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A3BFE9C" w14:textId="77777777" w:rsidR="00B34369" w:rsidRPr="00FF60D7" w:rsidRDefault="00B34369" w:rsidP="00EA3836">
            <w:pPr>
              <w:spacing w:after="120" w:line="240" w:lineRule="auto"/>
              <w:jc w:val="center"/>
              <w:rPr>
                <w:rFonts w:ascii="Calibri" w:eastAsia="Times New Roman" w:hAnsi="Calibri" w:cs="Times New Roman"/>
                <w:b/>
                <w:color w:val="000000"/>
                <w:sz w:val="20"/>
                <w:szCs w:val="20"/>
              </w:rPr>
            </w:pPr>
            <w:r w:rsidRPr="00FF60D7">
              <w:rPr>
                <w:rFonts w:ascii="Calibri" w:eastAsia="Times New Roman" w:hAnsi="Calibri" w:cs="Times New Roman"/>
                <w:b/>
                <w:color w:val="000000"/>
                <w:sz w:val="20"/>
                <w:szCs w:val="20"/>
              </w:rPr>
              <w:t>$37265.82</w:t>
            </w:r>
          </w:p>
        </w:tc>
      </w:tr>
    </w:tbl>
    <w:p w14:paraId="2B118E16" w14:textId="77777777" w:rsidR="00B34369" w:rsidRPr="00F0713D" w:rsidRDefault="00B34369" w:rsidP="00EA3836">
      <w:pPr>
        <w:pStyle w:val="ListParagraph"/>
        <w:spacing w:after="120"/>
        <w:ind w:left="360"/>
        <w:rPr>
          <w:sz w:val="24"/>
          <w:szCs w:val="24"/>
        </w:rPr>
      </w:pPr>
    </w:p>
    <w:p w14:paraId="0C38424C" w14:textId="4BA9A9F7" w:rsidR="00B34369" w:rsidRDefault="00B34369" w:rsidP="00EA3836">
      <w:pPr>
        <w:spacing w:after="120"/>
        <w:rPr>
          <w:sz w:val="24"/>
          <w:szCs w:val="24"/>
        </w:rPr>
      </w:pPr>
      <w:commentRangeStart w:id="2"/>
      <w:r w:rsidRPr="00F0713D">
        <w:rPr>
          <w:sz w:val="24"/>
          <w:szCs w:val="24"/>
        </w:rPr>
        <w:t xml:space="preserve">The FL-PRISM has had a presence at the WNY PRISM full partnership and co-presented with the WNY Coordinator, Andrea Locke, at the New York State Federation of Lake Association meeting in Cuba, NY in October, 2014. Additionally, FL-PRISM had a presence at the first SLELO Symposium in June, 2014. Finally, the Coordinator for LIISMA and the Director for the WNY PRISM presented at the FL-PRISM fall full partnership meeting and research conference in November, in Geneva, NY. </w:t>
      </w:r>
      <w:commentRangeEnd w:id="2"/>
      <w:r w:rsidR="00EA3836">
        <w:rPr>
          <w:rStyle w:val="CommentReference"/>
        </w:rPr>
        <w:commentReference w:id="2"/>
      </w:r>
    </w:p>
    <w:p w14:paraId="64E2DC3F" w14:textId="6E2845C9" w:rsidR="00EA3836" w:rsidRPr="00EA3836" w:rsidRDefault="00EA3836" w:rsidP="00EA3836">
      <w:pPr>
        <w:spacing w:after="0"/>
        <w:rPr>
          <w:b/>
          <w:sz w:val="24"/>
          <w:szCs w:val="24"/>
        </w:rPr>
      </w:pPr>
      <w:r w:rsidRPr="00EA3836">
        <w:rPr>
          <w:b/>
          <w:sz w:val="24"/>
          <w:szCs w:val="24"/>
        </w:rPr>
        <w:t>Summary of Expenses:</w:t>
      </w:r>
    </w:p>
    <w:p w14:paraId="1A0A1540" w14:textId="06095C98" w:rsidR="00EA3836" w:rsidRDefault="005E528A" w:rsidP="00EA3836">
      <w:pPr>
        <w:spacing w:after="0"/>
        <w:rPr>
          <w:sz w:val="24"/>
          <w:szCs w:val="24"/>
        </w:rPr>
      </w:pPr>
      <w:r>
        <w:rPr>
          <w:sz w:val="24"/>
          <w:szCs w:val="24"/>
        </w:rPr>
        <w:t>Coordination:</w:t>
      </w:r>
      <w:r w:rsidR="00EA3836">
        <w:rPr>
          <w:sz w:val="24"/>
          <w:szCs w:val="24"/>
        </w:rPr>
        <w:t xml:space="preserve"> </w:t>
      </w:r>
      <w:r>
        <w:rPr>
          <w:sz w:val="24"/>
          <w:szCs w:val="24"/>
        </w:rPr>
        <w:tab/>
      </w:r>
      <w:r>
        <w:rPr>
          <w:sz w:val="24"/>
          <w:szCs w:val="24"/>
        </w:rPr>
        <w:tab/>
      </w:r>
      <w:r w:rsidR="00EA3836">
        <w:rPr>
          <w:sz w:val="24"/>
          <w:szCs w:val="24"/>
        </w:rPr>
        <w:t>42.24%</w:t>
      </w:r>
    </w:p>
    <w:p w14:paraId="0FDDFB04" w14:textId="3031E353" w:rsidR="00EA3836" w:rsidRDefault="00EA3836" w:rsidP="00EA3836">
      <w:pPr>
        <w:spacing w:after="0"/>
        <w:rPr>
          <w:sz w:val="24"/>
          <w:szCs w:val="24"/>
        </w:rPr>
      </w:pPr>
      <w:r>
        <w:rPr>
          <w:sz w:val="24"/>
          <w:szCs w:val="24"/>
        </w:rPr>
        <w:t xml:space="preserve">Contractual Services: </w:t>
      </w:r>
      <w:r w:rsidR="005E528A">
        <w:rPr>
          <w:sz w:val="24"/>
          <w:szCs w:val="24"/>
        </w:rPr>
        <w:tab/>
      </w:r>
      <w:r>
        <w:rPr>
          <w:sz w:val="24"/>
          <w:szCs w:val="24"/>
        </w:rPr>
        <w:t>27.3%</w:t>
      </w:r>
    </w:p>
    <w:p w14:paraId="5DC55C49" w14:textId="77777777" w:rsidR="005E528A" w:rsidRDefault="005E528A" w:rsidP="00EA3836">
      <w:pPr>
        <w:spacing w:after="0"/>
        <w:rPr>
          <w:sz w:val="24"/>
          <w:szCs w:val="24"/>
        </w:rPr>
      </w:pPr>
      <w:r>
        <w:rPr>
          <w:sz w:val="24"/>
          <w:szCs w:val="24"/>
        </w:rPr>
        <w:t xml:space="preserve">Indirect Costs: </w:t>
      </w:r>
      <w:r>
        <w:rPr>
          <w:sz w:val="24"/>
          <w:szCs w:val="24"/>
        </w:rPr>
        <w:tab/>
        <w:t>14.21%</w:t>
      </w:r>
    </w:p>
    <w:p w14:paraId="3773E632" w14:textId="77777777" w:rsidR="005E528A" w:rsidRDefault="005E528A" w:rsidP="005E528A">
      <w:pPr>
        <w:spacing w:after="0"/>
        <w:rPr>
          <w:sz w:val="24"/>
          <w:szCs w:val="24"/>
        </w:rPr>
      </w:pPr>
      <w:r>
        <w:rPr>
          <w:sz w:val="24"/>
          <w:szCs w:val="24"/>
        </w:rPr>
        <w:t xml:space="preserve">Other: </w:t>
      </w:r>
      <w:r>
        <w:rPr>
          <w:sz w:val="24"/>
          <w:szCs w:val="24"/>
        </w:rPr>
        <w:tab/>
      </w:r>
      <w:r>
        <w:rPr>
          <w:sz w:val="24"/>
          <w:szCs w:val="24"/>
        </w:rPr>
        <w:tab/>
      </w:r>
      <w:r>
        <w:rPr>
          <w:sz w:val="24"/>
          <w:szCs w:val="24"/>
        </w:rPr>
        <w:tab/>
        <w:t>6.97%</w:t>
      </w:r>
    </w:p>
    <w:p w14:paraId="28CA0F99" w14:textId="77723468" w:rsidR="00EA3836" w:rsidRDefault="00EA3836" w:rsidP="00EA3836">
      <w:pPr>
        <w:spacing w:after="0"/>
        <w:rPr>
          <w:sz w:val="24"/>
          <w:szCs w:val="24"/>
        </w:rPr>
      </w:pPr>
      <w:r>
        <w:rPr>
          <w:sz w:val="24"/>
          <w:szCs w:val="24"/>
        </w:rPr>
        <w:t xml:space="preserve">Supplies: </w:t>
      </w:r>
      <w:r w:rsidR="005E528A">
        <w:rPr>
          <w:sz w:val="24"/>
          <w:szCs w:val="24"/>
        </w:rPr>
        <w:tab/>
      </w:r>
      <w:r w:rsidR="005E528A">
        <w:rPr>
          <w:sz w:val="24"/>
          <w:szCs w:val="24"/>
        </w:rPr>
        <w:tab/>
      </w:r>
      <w:r>
        <w:rPr>
          <w:sz w:val="24"/>
          <w:szCs w:val="24"/>
        </w:rPr>
        <w:t>6.97%</w:t>
      </w:r>
    </w:p>
    <w:p w14:paraId="1A6675B8" w14:textId="51A0A58B" w:rsidR="00EA3836" w:rsidRDefault="00EA3836" w:rsidP="00EA3836">
      <w:pPr>
        <w:spacing w:after="0"/>
        <w:rPr>
          <w:sz w:val="24"/>
          <w:szCs w:val="24"/>
        </w:rPr>
      </w:pPr>
      <w:r>
        <w:rPr>
          <w:sz w:val="24"/>
          <w:szCs w:val="24"/>
        </w:rPr>
        <w:t xml:space="preserve">Travel: </w:t>
      </w:r>
      <w:r w:rsidR="005E528A">
        <w:rPr>
          <w:sz w:val="24"/>
          <w:szCs w:val="24"/>
        </w:rPr>
        <w:tab/>
      </w:r>
      <w:r w:rsidR="005E528A">
        <w:rPr>
          <w:sz w:val="24"/>
          <w:szCs w:val="24"/>
        </w:rPr>
        <w:tab/>
      </w:r>
      <w:r w:rsidR="005E528A">
        <w:rPr>
          <w:sz w:val="24"/>
          <w:szCs w:val="24"/>
        </w:rPr>
        <w:tab/>
      </w:r>
      <w:r>
        <w:rPr>
          <w:sz w:val="24"/>
          <w:szCs w:val="24"/>
        </w:rPr>
        <w:t>2.32%</w:t>
      </w:r>
    </w:p>
    <w:p w14:paraId="7EDBDF63" w14:textId="77777777" w:rsidR="00EA3836" w:rsidRDefault="00EA3836" w:rsidP="00EA3836">
      <w:pPr>
        <w:pStyle w:val="Heading1"/>
        <w:spacing w:after="120"/>
        <w:rPr>
          <w:rFonts w:asciiTheme="minorHAnsi" w:hAnsiTheme="minorHAnsi"/>
          <w:sz w:val="24"/>
          <w:szCs w:val="24"/>
        </w:rPr>
      </w:pPr>
      <w:r>
        <w:rPr>
          <w:rFonts w:asciiTheme="minorHAnsi" w:hAnsiTheme="minorHAnsi"/>
          <w:sz w:val="24"/>
          <w:szCs w:val="24"/>
        </w:rPr>
        <w:t>Conclusion</w:t>
      </w:r>
    </w:p>
    <w:p w14:paraId="00FEBD33" w14:textId="2CE9938B" w:rsidR="00E076EE" w:rsidRDefault="00EA3836" w:rsidP="00EA3836">
      <w:pPr>
        <w:spacing w:after="120"/>
      </w:pPr>
      <w:r>
        <w:t xml:space="preserve">The 2014-2015 year saw the FL-PRISM grow from infancy to adolescence. While there is much work to be done over the next four years, take pride in the fact that together, we made strides towards increasing our partnership, leveraging our resources, and increasing our capacity. We are poised to make a </w:t>
      </w:r>
      <w:r w:rsidR="005E528A">
        <w:t xml:space="preserve">significant </w:t>
      </w:r>
      <w:r>
        <w:t xml:space="preserve">dent in the war against invasives. </w:t>
      </w:r>
      <w:bookmarkStart w:id="3" w:name="_Toc415155531"/>
      <w:bookmarkEnd w:id="3"/>
    </w:p>
    <w:sectPr w:rsidR="00E076EE" w:rsidSect="00EA3836">
      <w:footerReference w:type="first" r:id="rId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osher, Hilary" w:date="2015-04-07T13:49:00Z" w:initials="MH">
    <w:p w14:paraId="3120464A" w14:textId="3460543D" w:rsidR="00EA3836" w:rsidRDefault="00EA3836">
      <w:pPr>
        <w:pStyle w:val="CommentText"/>
      </w:pPr>
      <w:r>
        <w:rPr>
          <w:rStyle w:val="CommentReference"/>
        </w:rPr>
        <w:annotationRef/>
      </w:r>
      <w:r>
        <w:t>I can take this out, too….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046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63773" w14:textId="77777777" w:rsidR="006655EF" w:rsidRDefault="006655EF">
      <w:pPr>
        <w:spacing w:after="0" w:line="240" w:lineRule="auto"/>
      </w:pPr>
      <w:r>
        <w:separator/>
      </w:r>
    </w:p>
  </w:endnote>
  <w:endnote w:type="continuationSeparator" w:id="0">
    <w:p w14:paraId="32F25153" w14:textId="77777777" w:rsidR="006655EF" w:rsidRDefault="0066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30DA6" w14:textId="77777777" w:rsidR="00D36205" w:rsidRDefault="00D36205" w:rsidP="00D36205">
    <w:pPr>
      <w:pStyle w:val="Footer"/>
      <w:jc w:val="center"/>
    </w:pPr>
    <w:r>
      <w:t>Prepared by Hilary R. Mosher, FL-PRISM Coordinator</w:t>
    </w:r>
  </w:p>
  <w:p w14:paraId="564F7CBC" w14:textId="77777777" w:rsidR="00D36205" w:rsidRDefault="00D3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00D6B" w14:textId="77777777" w:rsidR="006655EF" w:rsidRDefault="006655EF">
      <w:pPr>
        <w:spacing w:after="0" w:line="240" w:lineRule="auto"/>
      </w:pPr>
      <w:r>
        <w:separator/>
      </w:r>
    </w:p>
  </w:footnote>
  <w:footnote w:type="continuationSeparator" w:id="0">
    <w:p w14:paraId="4C58B6E3" w14:textId="77777777" w:rsidR="006655EF" w:rsidRDefault="00665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1DE7"/>
    <w:multiLevelType w:val="hybridMultilevel"/>
    <w:tmpl w:val="B2E4651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62F7A"/>
    <w:multiLevelType w:val="hybridMultilevel"/>
    <w:tmpl w:val="13A2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62933"/>
    <w:multiLevelType w:val="hybridMultilevel"/>
    <w:tmpl w:val="B40E0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92897"/>
    <w:multiLevelType w:val="hybridMultilevel"/>
    <w:tmpl w:val="977604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89108E"/>
    <w:multiLevelType w:val="hybridMultilevel"/>
    <w:tmpl w:val="2EAA7984"/>
    <w:lvl w:ilvl="0" w:tplc="E2C41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20590"/>
    <w:multiLevelType w:val="hybridMultilevel"/>
    <w:tmpl w:val="42807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E10AC8"/>
    <w:multiLevelType w:val="hybridMultilevel"/>
    <w:tmpl w:val="72E06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81543"/>
    <w:multiLevelType w:val="hybridMultilevel"/>
    <w:tmpl w:val="90C0B97A"/>
    <w:lvl w:ilvl="0" w:tplc="BD3C4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27ECE"/>
    <w:multiLevelType w:val="hybridMultilevel"/>
    <w:tmpl w:val="98C0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A59C3"/>
    <w:multiLevelType w:val="hybridMultilevel"/>
    <w:tmpl w:val="A2868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515DCF"/>
    <w:multiLevelType w:val="hybridMultilevel"/>
    <w:tmpl w:val="34DA1B3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5FC65FC"/>
    <w:multiLevelType w:val="hybridMultilevel"/>
    <w:tmpl w:val="474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14B83"/>
    <w:multiLevelType w:val="hybridMultilevel"/>
    <w:tmpl w:val="3688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46000"/>
    <w:multiLevelType w:val="hybridMultilevel"/>
    <w:tmpl w:val="02E8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A1727"/>
    <w:multiLevelType w:val="hybridMultilevel"/>
    <w:tmpl w:val="EA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979E0"/>
    <w:multiLevelType w:val="hybridMultilevel"/>
    <w:tmpl w:val="A222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87490"/>
    <w:multiLevelType w:val="hybridMultilevel"/>
    <w:tmpl w:val="75862CA0"/>
    <w:lvl w:ilvl="0" w:tplc="EAC63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12DF3"/>
    <w:multiLevelType w:val="hybridMultilevel"/>
    <w:tmpl w:val="7D58228C"/>
    <w:lvl w:ilvl="0" w:tplc="2C0C1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01755"/>
    <w:multiLevelType w:val="hybridMultilevel"/>
    <w:tmpl w:val="BF583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5C7C22"/>
    <w:multiLevelType w:val="hybridMultilevel"/>
    <w:tmpl w:val="EB0A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43176"/>
    <w:multiLevelType w:val="hybridMultilevel"/>
    <w:tmpl w:val="75665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680034"/>
    <w:multiLevelType w:val="hybridMultilevel"/>
    <w:tmpl w:val="EEB8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ED5C4C"/>
    <w:multiLevelType w:val="hybridMultilevel"/>
    <w:tmpl w:val="92AA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14D75"/>
    <w:multiLevelType w:val="hybridMultilevel"/>
    <w:tmpl w:val="9780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B23E4"/>
    <w:multiLevelType w:val="hybridMultilevel"/>
    <w:tmpl w:val="2AB4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77656"/>
    <w:multiLevelType w:val="hybridMultilevel"/>
    <w:tmpl w:val="3744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58420C"/>
    <w:multiLevelType w:val="hybridMultilevel"/>
    <w:tmpl w:val="D0A2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65CF2"/>
    <w:multiLevelType w:val="hybridMultilevel"/>
    <w:tmpl w:val="1228E05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9295C84"/>
    <w:multiLevelType w:val="hybridMultilevel"/>
    <w:tmpl w:val="A0D0D62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B5D7594"/>
    <w:multiLevelType w:val="hybridMultilevel"/>
    <w:tmpl w:val="A628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E964F6"/>
    <w:multiLevelType w:val="hybridMultilevel"/>
    <w:tmpl w:val="E0862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CB461ED"/>
    <w:multiLevelType w:val="hybridMultilevel"/>
    <w:tmpl w:val="B8DA35EC"/>
    <w:lvl w:ilvl="0" w:tplc="0409000F">
      <w:start w:val="1"/>
      <w:numFmt w:val="decimal"/>
      <w:lvlText w:val="%1."/>
      <w:lvlJc w:val="left"/>
      <w:pPr>
        <w:ind w:left="720" w:hanging="360"/>
      </w:pPr>
    </w:lvl>
    <w:lvl w:ilvl="1" w:tplc="E9F4ED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11"/>
  </w:num>
  <w:num w:numId="4">
    <w:abstractNumId w:val="0"/>
  </w:num>
  <w:num w:numId="5">
    <w:abstractNumId w:val="10"/>
  </w:num>
  <w:num w:numId="6">
    <w:abstractNumId w:val="27"/>
  </w:num>
  <w:num w:numId="7">
    <w:abstractNumId w:val="25"/>
  </w:num>
  <w:num w:numId="8">
    <w:abstractNumId w:val="26"/>
  </w:num>
  <w:num w:numId="9">
    <w:abstractNumId w:val="23"/>
  </w:num>
  <w:num w:numId="10">
    <w:abstractNumId w:val="1"/>
  </w:num>
  <w:num w:numId="11">
    <w:abstractNumId w:val="7"/>
  </w:num>
  <w:num w:numId="12">
    <w:abstractNumId w:val="29"/>
  </w:num>
  <w:num w:numId="13">
    <w:abstractNumId w:val="2"/>
  </w:num>
  <w:num w:numId="14">
    <w:abstractNumId w:val="31"/>
  </w:num>
  <w:num w:numId="15">
    <w:abstractNumId w:val="19"/>
  </w:num>
  <w:num w:numId="16">
    <w:abstractNumId w:val="18"/>
  </w:num>
  <w:num w:numId="17">
    <w:abstractNumId w:val="30"/>
  </w:num>
  <w:num w:numId="18">
    <w:abstractNumId w:val="5"/>
  </w:num>
  <w:num w:numId="19">
    <w:abstractNumId w:val="3"/>
  </w:num>
  <w:num w:numId="20">
    <w:abstractNumId w:val="20"/>
  </w:num>
  <w:num w:numId="21">
    <w:abstractNumId w:val="15"/>
  </w:num>
  <w:num w:numId="22">
    <w:abstractNumId w:val="13"/>
  </w:num>
  <w:num w:numId="23">
    <w:abstractNumId w:val="22"/>
  </w:num>
  <w:num w:numId="24">
    <w:abstractNumId w:val="14"/>
  </w:num>
  <w:num w:numId="25">
    <w:abstractNumId w:val="12"/>
  </w:num>
  <w:num w:numId="26">
    <w:abstractNumId w:val="8"/>
  </w:num>
  <w:num w:numId="27">
    <w:abstractNumId w:val="21"/>
  </w:num>
  <w:num w:numId="28">
    <w:abstractNumId w:val="24"/>
  </w:num>
  <w:num w:numId="29">
    <w:abstractNumId w:val="6"/>
  </w:num>
  <w:num w:numId="30">
    <w:abstractNumId w:val="9"/>
  </w:num>
  <w:num w:numId="31">
    <w:abstractNumId w:val="16"/>
  </w:num>
  <w:num w:numId="3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sher, Hilary">
    <w15:presenceInfo w15:providerId="AD" w15:userId="S-1-5-21-1965953594-20082269-1563891627-66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69"/>
    <w:rsid w:val="00002D7C"/>
    <w:rsid w:val="000075B5"/>
    <w:rsid w:val="0001193D"/>
    <w:rsid w:val="000241B1"/>
    <w:rsid w:val="000260D5"/>
    <w:rsid w:val="00030EBC"/>
    <w:rsid w:val="00031D94"/>
    <w:rsid w:val="000327A6"/>
    <w:rsid w:val="00033C46"/>
    <w:rsid w:val="000351AD"/>
    <w:rsid w:val="000353DF"/>
    <w:rsid w:val="000356D1"/>
    <w:rsid w:val="00035C3E"/>
    <w:rsid w:val="00036A73"/>
    <w:rsid w:val="000416B8"/>
    <w:rsid w:val="00043A07"/>
    <w:rsid w:val="00044E2E"/>
    <w:rsid w:val="00046EE7"/>
    <w:rsid w:val="000478C5"/>
    <w:rsid w:val="000479DF"/>
    <w:rsid w:val="00047A87"/>
    <w:rsid w:val="00050A9C"/>
    <w:rsid w:val="000531F0"/>
    <w:rsid w:val="00053320"/>
    <w:rsid w:val="0006221C"/>
    <w:rsid w:val="00063DB9"/>
    <w:rsid w:val="00065143"/>
    <w:rsid w:val="00065A52"/>
    <w:rsid w:val="000671F9"/>
    <w:rsid w:val="00074EDB"/>
    <w:rsid w:val="00075B52"/>
    <w:rsid w:val="00076FB9"/>
    <w:rsid w:val="000777FF"/>
    <w:rsid w:val="00081841"/>
    <w:rsid w:val="000840A9"/>
    <w:rsid w:val="000841BF"/>
    <w:rsid w:val="000849B4"/>
    <w:rsid w:val="000853C5"/>
    <w:rsid w:val="00086240"/>
    <w:rsid w:val="0008752A"/>
    <w:rsid w:val="00090E8B"/>
    <w:rsid w:val="00093013"/>
    <w:rsid w:val="00093D06"/>
    <w:rsid w:val="000959C9"/>
    <w:rsid w:val="00097757"/>
    <w:rsid w:val="000A5A0B"/>
    <w:rsid w:val="000B05BF"/>
    <w:rsid w:val="000B05E9"/>
    <w:rsid w:val="000B0C7F"/>
    <w:rsid w:val="000B5A55"/>
    <w:rsid w:val="000C1EF0"/>
    <w:rsid w:val="000C49A7"/>
    <w:rsid w:val="000C6266"/>
    <w:rsid w:val="000C71EA"/>
    <w:rsid w:val="000C763A"/>
    <w:rsid w:val="000C76CE"/>
    <w:rsid w:val="000D538A"/>
    <w:rsid w:val="000D7AC7"/>
    <w:rsid w:val="000E2B64"/>
    <w:rsid w:val="000E2FD3"/>
    <w:rsid w:val="000E44B1"/>
    <w:rsid w:val="000E515D"/>
    <w:rsid w:val="000E5762"/>
    <w:rsid w:val="000E59B1"/>
    <w:rsid w:val="000F51CC"/>
    <w:rsid w:val="000F5778"/>
    <w:rsid w:val="000F72DF"/>
    <w:rsid w:val="000F7992"/>
    <w:rsid w:val="001063F9"/>
    <w:rsid w:val="001075FC"/>
    <w:rsid w:val="00112902"/>
    <w:rsid w:val="00112EDB"/>
    <w:rsid w:val="001136FF"/>
    <w:rsid w:val="00115FD5"/>
    <w:rsid w:val="001160B2"/>
    <w:rsid w:val="00116424"/>
    <w:rsid w:val="00117656"/>
    <w:rsid w:val="00117EEC"/>
    <w:rsid w:val="00123CE2"/>
    <w:rsid w:val="00123E30"/>
    <w:rsid w:val="00125FFA"/>
    <w:rsid w:val="00126F88"/>
    <w:rsid w:val="00127A33"/>
    <w:rsid w:val="0013165C"/>
    <w:rsid w:val="00140DCF"/>
    <w:rsid w:val="00140E8B"/>
    <w:rsid w:val="00141F53"/>
    <w:rsid w:val="00142125"/>
    <w:rsid w:val="00145CCC"/>
    <w:rsid w:val="001527D9"/>
    <w:rsid w:val="00154AAA"/>
    <w:rsid w:val="00157A6E"/>
    <w:rsid w:val="0016126A"/>
    <w:rsid w:val="001625E3"/>
    <w:rsid w:val="00164CC6"/>
    <w:rsid w:val="0016547D"/>
    <w:rsid w:val="00165614"/>
    <w:rsid w:val="0016773D"/>
    <w:rsid w:val="00167800"/>
    <w:rsid w:val="00167FE9"/>
    <w:rsid w:val="00170332"/>
    <w:rsid w:val="0017660A"/>
    <w:rsid w:val="0017712D"/>
    <w:rsid w:val="0017729A"/>
    <w:rsid w:val="0018110B"/>
    <w:rsid w:val="0018230E"/>
    <w:rsid w:val="00182C41"/>
    <w:rsid w:val="00184FB4"/>
    <w:rsid w:val="001855AE"/>
    <w:rsid w:val="0019102A"/>
    <w:rsid w:val="0019286E"/>
    <w:rsid w:val="001929B0"/>
    <w:rsid w:val="001A0BF8"/>
    <w:rsid w:val="001A1140"/>
    <w:rsid w:val="001A25D9"/>
    <w:rsid w:val="001B1735"/>
    <w:rsid w:val="001B2530"/>
    <w:rsid w:val="001B352A"/>
    <w:rsid w:val="001B353B"/>
    <w:rsid w:val="001B73E6"/>
    <w:rsid w:val="001B7CF3"/>
    <w:rsid w:val="001C0737"/>
    <w:rsid w:val="001C0976"/>
    <w:rsid w:val="001C1111"/>
    <w:rsid w:val="001C175F"/>
    <w:rsid w:val="001C37BC"/>
    <w:rsid w:val="001C3EFC"/>
    <w:rsid w:val="001D34CE"/>
    <w:rsid w:val="001D5CC9"/>
    <w:rsid w:val="001E109B"/>
    <w:rsid w:val="001E1FEB"/>
    <w:rsid w:val="001E314E"/>
    <w:rsid w:val="001E40FF"/>
    <w:rsid w:val="001E6E9D"/>
    <w:rsid w:val="001F127E"/>
    <w:rsid w:val="001F30D2"/>
    <w:rsid w:val="001F444D"/>
    <w:rsid w:val="001F5D13"/>
    <w:rsid w:val="00203B41"/>
    <w:rsid w:val="00204366"/>
    <w:rsid w:val="002054CA"/>
    <w:rsid w:val="00205D37"/>
    <w:rsid w:val="00206408"/>
    <w:rsid w:val="00211708"/>
    <w:rsid w:val="00211767"/>
    <w:rsid w:val="00211CA9"/>
    <w:rsid w:val="0021585E"/>
    <w:rsid w:val="00215EDE"/>
    <w:rsid w:val="00216F39"/>
    <w:rsid w:val="00217FE0"/>
    <w:rsid w:val="002217A6"/>
    <w:rsid w:val="0022233D"/>
    <w:rsid w:val="00224943"/>
    <w:rsid w:val="00226D05"/>
    <w:rsid w:val="00230A76"/>
    <w:rsid w:val="00232E97"/>
    <w:rsid w:val="0024033A"/>
    <w:rsid w:val="00240831"/>
    <w:rsid w:val="00251017"/>
    <w:rsid w:val="00255A1C"/>
    <w:rsid w:val="00256B31"/>
    <w:rsid w:val="00256F01"/>
    <w:rsid w:val="00260E38"/>
    <w:rsid w:val="002639A3"/>
    <w:rsid w:val="00264574"/>
    <w:rsid w:val="002648B3"/>
    <w:rsid w:val="00275E29"/>
    <w:rsid w:val="00284410"/>
    <w:rsid w:val="0028505C"/>
    <w:rsid w:val="00285A46"/>
    <w:rsid w:val="0028678F"/>
    <w:rsid w:val="00290DD1"/>
    <w:rsid w:val="0029117B"/>
    <w:rsid w:val="002923C1"/>
    <w:rsid w:val="00293A95"/>
    <w:rsid w:val="00294938"/>
    <w:rsid w:val="00294C3F"/>
    <w:rsid w:val="00295AD4"/>
    <w:rsid w:val="002A317E"/>
    <w:rsid w:val="002A3B05"/>
    <w:rsid w:val="002A598B"/>
    <w:rsid w:val="002A609F"/>
    <w:rsid w:val="002A72D5"/>
    <w:rsid w:val="002A7F00"/>
    <w:rsid w:val="002B09D7"/>
    <w:rsid w:val="002B1DE7"/>
    <w:rsid w:val="002B24C7"/>
    <w:rsid w:val="002B673C"/>
    <w:rsid w:val="002B6968"/>
    <w:rsid w:val="002B7507"/>
    <w:rsid w:val="002C1CBF"/>
    <w:rsid w:val="002C2656"/>
    <w:rsid w:val="002C3769"/>
    <w:rsid w:val="002C4480"/>
    <w:rsid w:val="002C7B08"/>
    <w:rsid w:val="002D0290"/>
    <w:rsid w:val="002D048D"/>
    <w:rsid w:val="002D14B7"/>
    <w:rsid w:val="002D1BED"/>
    <w:rsid w:val="002D35F0"/>
    <w:rsid w:val="002D7006"/>
    <w:rsid w:val="002D7DD4"/>
    <w:rsid w:val="002D7FEE"/>
    <w:rsid w:val="002E2007"/>
    <w:rsid w:val="002E330F"/>
    <w:rsid w:val="002E463E"/>
    <w:rsid w:val="002F031A"/>
    <w:rsid w:val="002F5057"/>
    <w:rsid w:val="002F6909"/>
    <w:rsid w:val="00300302"/>
    <w:rsid w:val="00300420"/>
    <w:rsid w:val="00302C5E"/>
    <w:rsid w:val="00303A49"/>
    <w:rsid w:val="00306F19"/>
    <w:rsid w:val="00307877"/>
    <w:rsid w:val="0031226A"/>
    <w:rsid w:val="00312510"/>
    <w:rsid w:val="00314223"/>
    <w:rsid w:val="00315B51"/>
    <w:rsid w:val="00317283"/>
    <w:rsid w:val="0031786B"/>
    <w:rsid w:val="00322878"/>
    <w:rsid w:val="00326377"/>
    <w:rsid w:val="00327E79"/>
    <w:rsid w:val="00335AC4"/>
    <w:rsid w:val="003400A8"/>
    <w:rsid w:val="003406C5"/>
    <w:rsid w:val="00344924"/>
    <w:rsid w:val="0034663A"/>
    <w:rsid w:val="003472F7"/>
    <w:rsid w:val="00347AB4"/>
    <w:rsid w:val="00350EF0"/>
    <w:rsid w:val="00351979"/>
    <w:rsid w:val="00351A73"/>
    <w:rsid w:val="00352E82"/>
    <w:rsid w:val="003547B6"/>
    <w:rsid w:val="00355445"/>
    <w:rsid w:val="00362429"/>
    <w:rsid w:val="00364681"/>
    <w:rsid w:val="00365775"/>
    <w:rsid w:val="00373EA0"/>
    <w:rsid w:val="00374323"/>
    <w:rsid w:val="00374371"/>
    <w:rsid w:val="00376301"/>
    <w:rsid w:val="0038460F"/>
    <w:rsid w:val="00391E2E"/>
    <w:rsid w:val="00392607"/>
    <w:rsid w:val="0039375C"/>
    <w:rsid w:val="00395A89"/>
    <w:rsid w:val="003A0F5E"/>
    <w:rsid w:val="003A36D8"/>
    <w:rsid w:val="003A4486"/>
    <w:rsid w:val="003B0C85"/>
    <w:rsid w:val="003B189B"/>
    <w:rsid w:val="003B1DDB"/>
    <w:rsid w:val="003B1EA8"/>
    <w:rsid w:val="003B4EFB"/>
    <w:rsid w:val="003B6D29"/>
    <w:rsid w:val="003B6E0E"/>
    <w:rsid w:val="003C2C4E"/>
    <w:rsid w:val="003C2D8D"/>
    <w:rsid w:val="003D2AEE"/>
    <w:rsid w:val="003D3984"/>
    <w:rsid w:val="003D4501"/>
    <w:rsid w:val="003D4855"/>
    <w:rsid w:val="003D7C2F"/>
    <w:rsid w:val="003E4414"/>
    <w:rsid w:val="003E7611"/>
    <w:rsid w:val="003E7858"/>
    <w:rsid w:val="003F0AD5"/>
    <w:rsid w:val="003F0E9D"/>
    <w:rsid w:val="003F352E"/>
    <w:rsid w:val="003F514D"/>
    <w:rsid w:val="003F5273"/>
    <w:rsid w:val="003F697E"/>
    <w:rsid w:val="00400238"/>
    <w:rsid w:val="00400F6F"/>
    <w:rsid w:val="00407A4C"/>
    <w:rsid w:val="00413E89"/>
    <w:rsid w:val="00414441"/>
    <w:rsid w:val="0041463E"/>
    <w:rsid w:val="0041484B"/>
    <w:rsid w:val="0041514D"/>
    <w:rsid w:val="004159D5"/>
    <w:rsid w:val="00420909"/>
    <w:rsid w:val="004212B1"/>
    <w:rsid w:val="00422086"/>
    <w:rsid w:val="00423170"/>
    <w:rsid w:val="004243C7"/>
    <w:rsid w:val="004245FB"/>
    <w:rsid w:val="004248FD"/>
    <w:rsid w:val="00425876"/>
    <w:rsid w:val="004301B4"/>
    <w:rsid w:val="004304DE"/>
    <w:rsid w:val="00431372"/>
    <w:rsid w:val="00431C45"/>
    <w:rsid w:val="00431EDC"/>
    <w:rsid w:val="00433558"/>
    <w:rsid w:val="0043371A"/>
    <w:rsid w:val="00437504"/>
    <w:rsid w:val="00442501"/>
    <w:rsid w:val="00443B88"/>
    <w:rsid w:val="00443E95"/>
    <w:rsid w:val="00443FC5"/>
    <w:rsid w:val="00444252"/>
    <w:rsid w:val="0044544A"/>
    <w:rsid w:val="00446384"/>
    <w:rsid w:val="004466C3"/>
    <w:rsid w:val="004512B8"/>
    <w:rsid w:val="0045296C"/>
    <w:rsid w:val="00454C3A"/>
    <w:rsid w:val="00457494"/>
    <w:rsid w:val="00461235"/>
    <w:rsid w:val="004621F2"/>
    <w:rsid w:val="00463096"/>
    <w:rsid w:val="004638B5"/>
    <w:rsid w:val="004667B8"/>
    <w:rsid w:val="004672B7"/>
    <w:rsid w:val="00470439"/>
    <w:rsid w:val="004710DC"/>
    <w:rsid w:val="00472498"/>
    <w:rsid w:val="0047515D"/>
    <w:rsid w:val="00481345"/>
    <w:rsid w:val="00482202"/>
    <w:rsid w:val="00484373"/>
    <w:rsid w:val="004868F5"/>
    <w:rsid w:val="004907DF"/>
    <w:rsid w:val="0049363F"/>
    <w:rsid w:val="00496827"/>
    <w:rsid w:val="00496CE4"/>
    <w:rsid w:val="004A07C4"/>
    <w:rsid w:val="004A2C71"/>
    <w:rsid w:val="004A3AF9"/>
    <w:rsid w:val="004A3D51"/>
    <w:rsid w:val="004A48DA"/>
    <w:rsid w:val="004A5D18"/>
    <w:rsid w:val="004A6A45"/>
    <w:rsid w:val="004B558C"/>
    <w:rsid w:val="004C2765"/>
    <w:rsid w:val="004C3E11"/>
    <w:rsid w:val="004C5A49"/>
    <w:rsid w:val="004D2555"/>
    <w:rsid w:val="004D3A95"/>
    <w:rsid w:val="004D65A2"/>
    <w:rsid w:val="004E4295"/>
    <w:rsid w:val="004E7CD9"/>
    <w:rsid w:val="004E7F5C"/>
    <w:rsid w:val="004F5ABC"/>
    <w:rsid w:val="004F5E95"/>
    <w:rsid w:val="004F6C33"/>
    <w:rsid w:val="00501313"/>
    <w:rsid w:val="00504E1C"/>
    <w:rsid w:val="0052100F"/>
    <w:rsid w:val="0052118B"/>
    <w:rsid w:val="00523538"/>
    <w:rsid w:val="005266FC"/>
    <w:rsid w:val="005325AB"/>
    <w:rsid w:val="00532DB0"/>
    <w:rsid w:val="00534953"/>
    <w:rsid w:val="00540094"/>
    <w:rsid w:val="00546C95"/>
    <w:rsid w:val="00550151"/>
    <w:rsid w:val="00552A86"/>
    <w:rsid w:val="005535F3"/>
    <w:rsid w:val="00556AF0"/>
    <w:rsid w:val="00563983"/>
    <w:rsid w:val="0056505C"/>
    <w:rsid w:val="0056573B"/>
    <w:rsid w:val="00565E4B"/>
    <w:rsid w:val="00567C51"/>
    <w:rsid w:val="00570E21"/>
    <w:rsid w:val="00572C2A"/>
    <w:rsid w:val="00580B6F"/>
    <w:rsid w:val="00580EDB"/>
    <w:rsid w:val="00584029"/>
    <w:rsid w:val="00584138"/>
    <w:rsid w:val="00592688"/>
    <w:rsid w:val="00593761"/>
    <w:rsid w:val="00594677"/>
    <w:rsid w:val="005949E5"/>
    <w:rsid w:val="00596713"/>
    <w:rsid w:val="005A6767"/>
    <w:rsid w:val="005A726B"/>
    <w:rsid w:val="005B3848"/>
    <w:rsid w:val="005B40AC"/>
    <w:rsid w:val="005C3D9B"/>
    <w:rsid w:val="005C5ED5"/>
    <w:rsid w:val="005D15A3"/>
    <w:rsid w:val="005D3CAF"/>
    <w:rsid w:val="005D5F9D"/>
    <w:rsid w:val="005D60B8"/>
    <w:rsid w:val="005D744A"/>
    <w:rsid w:val="005E2B21"/>
    <w:rsid w:val="005E528A"/>
    <w:rsid w:val="005F1C1A"/>
    <w:rsid w:val="005F5426"/>
    <w:rsid w:val="005F6334"/>
    <w:rsid w:val="005F7E3E"/>
    <w:rsid w:val="006044DE"/>
    <w:rsid w:val="00605503"/>
    <w:rsid w:val="006103F1"/>
    <w:rsid w:val="0061154C"/>
    <w:rsid w:val="00615055"/>
    <w:rsid w:val="0061554A"/>
    <w:rsid w:val="0061707C"/>
    <w:rsid w:val="0062477A"/>
    <w:rsid w:val="00626B9C"/>
    <w:rsid w:val="00631D97"/>
    <w:rsid w:val="00633E96"/>
    <w:rsid w:val="006434D3"/>
    <w:rsid w:val="00646397"/>
    <w:rsid w:val="00646E3B"/>
    <w:rsid w:val="006503E6"/>
    <w:rsid w:val="00651EE7"/>
    <w:rsid w:val="00652634"/>
    <w:rsid w:val="00653D9F"/>
    <w:rsid w:val="006557B1"/>
    <w:rsid w:val="00657114"/>
    <w:rsid w:val="006573EF"/>
    <w:rsid w:val="0065784C"/>
    <w:rsid w:val="0066170E"/>
    <w:rsid w:val="006627B9"/>
    <w:rsid w:val="006655EF"/>
    <w:rsid w:val="00665F93"/>
    <w:rsid w:val="00666E78"/>
    <w:rsid w:val="00673FBA"/>
    <w:rsid w:val="00674397"/>
    <w:rsid w:val="00677D91"/>
    <w:rsid w:val="0068029F"/>
    <w:rsid w:val="006820C9"/>
    <w:rsid w:val="00685429"/>
    <w:rsid w:val="006862D8"/>
    <w:rsid w:val="0068733C"/>
    <w:rsid w:val="006926A6"/>
    <w:rsid w:val="00693905"/>
    <w:rsid w:val="00697997"/>
    <w:rsid w:val="006A0DDF"/>
    <w:rsid w:val="006A324A"/>
    <w:rsid w:val="006A348A"/>
    <w:rsid w:val="006B345C"/>
    <w:rsid w:val="006B614F"/>
    <w:rsid w:val="006B6505"/>
    <w:rsid w:val="006B6ACA"/>
    <w:rsid w:val="006C0145"/>
    <w:rsid w:val="006C4429"/>
    <w:rsid w:val="006D13F0"/>
    <w:rsid w:val="006E1DA4"/>
    <w:rsid w:val="006E3633"/>
    <w:rsid w:val="006E5262"/>
    <w:rsid w:val="006E72AE"/>
    <w:rsid w:val="006F098B"/>
    <w:rsid w:val="006F2308"/>
    <w:rsid w:val="006F4239"/>
    <w:rsid w:val="006F5804"/>
    <w:rsid w:val="006F65A4"/>
    <w:rsid w:val="006F6CE8"/>
    <w:rsid w:val="006F73F2"/>
    <w:rsid w:val="0070157A"/>
    <w:rsid w:val="00701F78"/>
    <w:rsid w:val="00702934"/>
    <w:rsid w:val="00706FBA"/>
    <w:rsid w:val="00707FC5"/>
    <w:rsid w:val="0071456D"/>
    <w:rsid w:val="00715792"/>
    <w:rsid w:val="00721C0E"/>
    <w:rsid w:val="007240CA"/>
    <w:rsid w:val="00724116"/>
    <w:rsid w:val="007275F9"/>
    <w:rsid w:val="0073104B"/>
    <w:rsid w:val="00745815"/>
    <w:rsid w:val="00745D7D"/>
    <w:rsid w:val="00747F3E"/>
    <w:rsid w:val="007504A3"/>
    <w:rsid w:val="007510CB"/>
    <w:rsid w:val="00751C0A"/>
    <w:rsid w:val="00752FC4"/>
    <w:rsid w:val="007576D2"/>
    <w:rsid w:val="00761D29"/>
    <w:rsid w:val="00763732"/>
    <w:rsid w:val="00764B9E"/>
    <w:rsid w:val="00771B66"/>
    <w:rsid w:val="00777729"/>
    <w:rsid w:val="00777F8A"/>
    <w:rsid w:val="007849B5"/>
    <w:rsid w:val="00787C42"/>
    <w:rsid w:val="00790B13"/>
    <w:rsid w:val="00792D05"/>
    <w:rsid w:val="0079320F"/>
    <w:rsid w:val="00794A64"/>
    <w:rsid w:val="00794B16"/>
    <w:rsid w:val="00795549"/>
    <w:rsid w:val="007979E1"/>
    <w:rsid w:val="007A233E"/>
    <w:rsid w:val="007A34F2"/>
    <w:rsid w:val="007A471D"/>
    <w:rsid w:val="007A701F"/>
    <w:rsid w:val="007B3184"/>
    <w:rsid w:val="007B3AA6"/>
    <w:rsid w:val="007B61FA"/>
    <w:rsid w:val="007B6418"/>
    <w:rsid w:val="007C48EA"/>
    <w:rsid w:val="007C58E3"/>
    <w:rsid w:val="007D3908"/>
    <w:rsid w:val="007D6196"/>
    <w:rsid w:val="007E20BB"/>
    <w:rsid w:val="007E7E16"/>
    <w:rsid w:val="007F0283"/>
    <w:rsid w:val="007F2380"/>
    <w:rsid w:val="007F3921"/>
    <w:rsid w:val="00801364"/>
    <w:rsid w:val="008014A6"/>
    <w:rsid w:val="00802487"/>
    <w:rsid w:val="00804604"/>
    <w:rsid w:val="008060FC"/>
    <w:rsid w:val="0080691A"/>
    <w:rsid w:val="00807A4C"/>
    <w:rsid w:val="008135E3"/>
    <w:rsid w:val="00815E5B"/>
    <w:rsid w:val="00817222"/>
    <w:rsid w:val="008211AA"/>
    <w:rsid w:val="0082376A"/>
    <w:rsid w:val="00824389"/>
    <w:rsid w:val="0083305D"/>
    <w:rsid w:val="008378EB"/>
    <w:rsid w:val="00842DDD"/>
    <w:rsid w:val="00843FF0"/>
    <w:rsid w:val="0085384E"/>
    <w:rsid w:val="00853DA9"/>
    <w:rsid w:val="00855AD3"/>
    <w:rsid w:val="00856A79"/>
    <w:rsid w:val="0085738D"/>
    <w:rsid w:val="00862C89"/>
    <w:rsid w:val="0086421E"/>
    <w:rsid w:val="0086514A"/>
    <w:rsid w:val="008652F0"/>
    <w:rsid w:val="008655CD"/>
    <w:rsid w:val="008725CE"/>
    <w:rsid w:val="00872B50"/>
    <w:rsid w:val="0087395C"/>
    <w:rsid w:val="00874748"/>
    <w:rsid w:val="008756E2"/>
    <w:rsid w:val="008760FB"/>
    <w:rsid w:val="00880A4E"/>
    <w:rsid w:val="0088376A"/>
    <w:rsid w:val="00887568"/>
    <w:rsid w:val="00887FC4"/>
    <w:rsid w:val="00890474"/>
    <w:rsid w:val="00893605"/>
    <w:rsid w:val="008954F8"/>
    <w:rsid w:val="0089600F"/>
    <w:rsid w:val="008B090B"/>
    <w:rsid w:val="008B2343"/>
    <w:rsid w:val="008B36DA"/>
    <w:rsid w:val="008C1BC8"/>
    <w:rsid w:val="008D00A1"/>
    <w:rsid w:val="008D052C"/>
    <w:rsid w:val="008D0CBF"/>
    <w:rsid w:val="008D23DA"/>
    <w:rsid w:val="008D4943"/>
    <w:rsid w:val="008D4B1B"/>
    <w:rsid w:val="008E3632"/>
    <w:rsid w:val="008E65AA"/>
    <w:rsid w:val="008F0086"/>
    <w:rsid w:val="008F0F38"/>
    <w:rsid w:val="008F2781"/>
    <w:rsid w:val="008F76C9"/>
    <w:rsid w:val="0090161A"/>
    <w:rsid w:val="00902E6F"/>
    <w:rsid w:val="009109E3"/>
    <w:rsid w:val="00915154"/>
    <w:rsid w:val="009153F4"/>
    <w:rsid w:val="00922065"/>
    <w:rsid w:val="00925847"/>
    <w:rsid w:val="00930DF8"/>
    <w:rsid w:val="00932708"/>
    <w:rsid w:val="009331FF"/>
    <w:rsid w:val="00934550"/>
    <w:rsid w:val="0094088E"/>
    <w:rsid w:val="00944388"/>
    <w:rsid w:val="0094598B"/>
    <w:rsid w:val="0094661F"/>
    <w:rsid w:val="00951230"/>
    <w:rsid w:val="009513FB"/>
    <w:rsid w:val="00952C33"/>
    <w:rsid w:val="00953613"/>
    <w:rsid w:val="009567E7"/>
    <w:rsid w:val="009621AE"/>
    <w:rsid w:val="00966168"/>
    <w:rsid w:val="00970B5E"/>
    <w:rsid w:val="009713AA"/>
    <w:rsid w:val="009727F8"/>
    <w:rsid w:val="0097391E"/>
    <w:rsid w:val="00974AFE"/>
    <w:rsid w:val="00975D4A"/>
    <w:rsid w:val="009767FA"/>
    <w:rsid w:val="00976A20"/>
    <w:rsid w:val="00977D81"/>
    <w:rsid w:val="00980817"/>
    <w:rsid w:val="0099189E"/>
    <w:rsid w:val="009944CC"/>
    <w:rsid w:val="0099574C"/>
    <w:rsid w:val="009967FF"/>
    <w:rsid w:val="00997CE0"/>
    <w:rsid w:val="00997D7E"/>
    <w:rsid w:val="009A343C"/>
    <w:rsid w:val="009B44C8"/>
    <w:rsid w:val="009C2CF2"/>
    <w:rsid w:val="009C5D16"/>
    <w:rsid w:val="009D4342"/>
    <w:rsid w:val="009D45EB"/>
    <w:rsid w:val="009D7B03"/>
    <w:rsid w:val="009E168B"/>
    <w:rsid w:val="009E5ECA"/>
    <w:rsid w:val="009F07A3"/>
    <w:rsid w:val="009F290F"/>
    <w:rsid w:val="009F3A61"/>
    <w:rsid w:val="009F3D1F"/>
    <w:rsid w:val="009F532A"/>
    <w:rsid w:val="009F59D6"/>
    <w:rsid w:val="009F6E43"/>
    <w:rsid w:val="00A00B55"/>
    <w:rsid w:val="00A028EA"/>
    <w:rsid w:val="00A04685"/>
    <w:rsid w:val="00A05419"/>
    <w:rsid w:val="00A05A94"/>
    <w:rsid w:val="00A10F9E"/>
    <w:rsid w:val="00A119C7"/>
    <w:rsid w:val="00A178F3"/>
    <w:rsid w:val="00A30E5D"/>
    <w:rsid w:val="00A321FB"/>
    <w:rsid w:val="00A325B8"/>
    <w:rsid w:val="00A34E52"/>
    <w:rsid w:val="00A34E9A"/>
    <w:rsid w:val="00A353FE"/>
    <w:rsid w:val="00A358B0"/>
    <w:rsid w:val="00A414A9"/>
    <w:rsid w:val="00A416DA"/>
    <w:rsid w:val="00A45FD6"/>
    <w:rsid w:val="00A503CD"/>
    <w:rsid w:val="00A5089F"/>
    <w:rsid w:val="00A52BC0"/>
    <w:rsid w:val="00A545E8"/>
    <w:rsid w:val="00A55FA9"/>
    <w:rsid w:val="00A60648"/>
    <w:rsid w:val="00A624CB"/>
    <w:rsid w:val="00A6697E"/>
    <w:rsid w:val="00A669CE"/>
    <w:rsid w:val="00A74C40"/>
    <w:rsid w:val="00A75681"/>
    <w:rsid w:val="00A813E9"/>
    <w:rsid w:val="00A82BED"/>
    <w:rsid w:val="00A84148"/>
    <w:rsid w:val="00A84E2F"/>
    <w:rsid w:val="00A87FEB"/>
    <w:rsid w:val="00A90AE2"/>
    <w:rsid w:val="00A92524"/>
    <w:rsid w:val="00A9536D"/>
    <w:rsid w:val="00A976C9"/>
    <w:rsid w:val="00AA0FBB"/>
    <w:rsid w:val="00AA1BBD"/>
    <w:rsid w:val="00AA20D4"/>
    <w:rsid w:val="00AA4582"/>
    <w:rsid w:val="00AA5708"/>
    <w:rsid w:val="00AA5D21"/>
    <w:rsid w:val="00AB160B"/>
    <w:rsid w:val="00AB166D"/>
    <w:rsid w:val="00AB2376"/>
    <w:rsid w:val="00AB554F"/>
    <w:rsid w:val="00AC22E0"/>
    <w:rsid w:val="00AD05E6"/>
    <w:rsid w:val="00AD165B"/>
    <w:rsid w:val="00AD22D9"/>
    <w:rsid w:val="00AD3AA7"/>
    <w:rsid w:val="00AD40FB"/>
    <w:rsid w:val="00AD5511"/>
    <w:rsid w:val="00AD7F32"/>
    <w:rsid w:val="00AE12B6"/>
    <w:rsid w:val="00AE1E18"/>
    <w:rsid w:val="00AE771E"/>
    <w:rsid w:val="00AF1B7B"/>
    <w:rsid w:val="00AF4A38"/>
    <w:rsid w:val="00AF736E"/>
    <w:rsid w:val="00B02C55"/>
    <w:rsid w:val="00B1026B"/>
    <w:rsid w:val="00B10F43"/>
    <w:rsid w:val="00B10F8D"/>
    <w:rsid w:val="00B1568F"/>
    <w:rsid w:val="00B15C9E"/>
    <w:rsid w:val="00B25F12"/>
    <w:rsid w:val="00B261BA"/>
    <w:rsid w:val="00B264DA"/>
    <w:rsid w:val="00B30E5D"/>
    <w:rsid w:val="00B319DC"/>
    <w:rsid w:val="00B34369"/>
    <w:rsid w:val="00B36400"/>
    <w:rsid w:val="00B3790D"/>
    <w:rsid w:val="00B40ECE"/>
    <w:rsid w:val="00B41B3C"/>
    <w:rsid w:val="00B42A9A"/>
    <w:rsid w:val="00B4311F"/>
    <w:rsid w:val="00B4348D"/>
    <w:rsid w:val="00B46430"/>
    <w:rsid w:val="00B47BC7"/>
    <w:rsid w:val="00B505F9"/>
    <w:rsid w:val="00B5086B"/>
    <w:rsid w:val="00B511A0"/>
    <w:rsid w:val="00B52AE9"/>
    <w:rsid w:val="00B57E81"/>
    <w:rsid w:val="00B57EA7"/>
    <w:rsid w:val="00B61FF0"/>
    <w:rsid w:val="00B64230"/>
    <w:rsid w:val="00B665A8"/>
    <w:rsid w:val="00B67447"/>
    <w:rsid w:val="00B67D88"/>
    <w:rsid w:val="00B71548"/>
    <w:rsid w:val="00B7322D"/>
    <w:rsid w:val="00B73B68"/>
    <w:rsid w:val="00B73C99"/>
    <w:rsid w:val="00B74A16"/>
    <w:rsid w:val="00B80101"/>
    <w:rsid w:val="00B81A3E"/>
    <w:rsid w:val="00B827BA"/>
    <w:rsid w:val="00B84FFB"/>
    <w:rsid w:val="00B855B6"/>
    <w:rsid w:val="00B90BBF"/>
    <w:rsid w:val="00B92333"/>
    <w:rsid w:val="00B93544"/>
    <w:rsid w:val="00B964C7"/>
    <w:rsid w:val="00B96BBF"/>
    <w:rsid w:val="00BA462F"/>
    <w:rsid w:val="00BA512F"/>
    <w:rsid w:val="00BA65B6"/>
    <w:rsid w:val="00BA6D61"/>
    <w:rsid w:val="00BB321A"/>
    <w:rsid w:val="00BB40F8"/>
    <w:rsid w:val="00BB45E7"/>
    <w:rsid w:val="00BB50B3"/>
    <w:rsid w:val="00BB6C8D"/>
    <w:rsid w:val="00BC56D0"/>
    <w:rsid w:val="00BD270D"/>
    <w:rsid w:val="00BD4A18"/>
    <w:rsid w:val="00BD6FE4"/>
    <w:rsid w:val="00BE5557"/>
    <w:rsid w:val="00BF2C7B"/>
    <w:rsid w:val="00BF4A64"/>
    <w:rsid w:val="00C00C10"/>
    <w:rsid w:val="00C01B85"/>
    <w:rsid w:val="00C07500"/>
    <w:rsid w:val="00C10359"/>
    <w:rsid w:val="00C11F11"/>
    <w:rsid w:val="00C122E6"/>
    <w:rsid w:val="00C13D1F"/>
    <w:rsid w:val="00C14638"/>
    <w:rsid w:val="00C14FDD"/>
    <w:rsid w:val="00C20713"/>
    <w:rsid w:val="00C2097D"/>
    <w:rsid w:val="00C22E77"/>
    <w:rsid w:val="00C23649"/>
    <w:rsid w:val="00C30001"/>
    <w:rsid w:val="00C31505"/>
    <w:rsid w:val="00C41539"/>
    <w:rsid w:val="00C4339B"/>
    <w:rsid w:val="00C43CE0"/>
    <w:rsid w:val="00C44241"/>
    <w:rsid w:val="00C4696E"/>
    <w:rsid w:val="00C47605"/>
    <w:rsid w:val="00C47880"/>
    <w:rsid w:val="00C500FB"/>
    <w:rsid w:val="00C5097B"/>
    <w:rsid w:val="00C51662"/>
    <w:rsid w:val="00C52833"/>
    <w:rsid w:val="00C551D7"/>
    <w:rsid w:val="00C569C5"/>
    <w:rsid w:val="00C64025"/>
    <w:rsid w:val="00C648D7"/>
    <w:rsid w:val="00C66D1D"/>
    <w:rsid w:val="00C702AF"/>
    <w:rsid w:val="00C7552D"/>
    <w:rsid w:val="00C765EE"/>
    <w:rsid w:val="00C76CA1"/>
    <w:rsid w:val="00C774AB"/>
    <w:rsid w:val="00C8243C"/>
    <w:rsid w:val="00C84862"/>
    <w:rsid w:val="00C8659C"/>
    <w:rsid w:val="00C86B7E"/>
    <w:rsid w:val="00C871D3"/>
    <w:rsid w:val="00C91B4D"/>
    <w:rsid w:val="00C95A77"/>
    <w:rsid w:val="00C97BF5"/>
    <w:rsid w:val="00CA1D6D"/>
    <w:rsid w:val="00CA2B1C"/>
    <w:rsid w:val="00CA302C"/>
    <w:rsid w:val="00CA4994"/>
    <w:rsid w:val="00CA6B1A"/>
    <w:rsid w:val="00CB45AC"/>
    <w:rsid w:val="00CB5091"/>
    <w:rsid w:val="00CB5F5A"/>
    <w:rsid w:val="00CB6C91"/>
    <w:rsid w:val="00CC152A"/>
    <w:rsid w:val="00CC3DA0"/>
    <w:rsid w:val="00CC4535"/>
    <w:rsid w:val="00CC5206"/>
    <w:rsid w:val="00CC600B"/>
    <w:rsid w:val="00CC661E"/>
    <w:rsid w:val="00CD2AEE"/>
    <w:rsid w:val="00CD64F7"/>
    <w:rsid w:val="00CD7E04"/>
    <w:rsid w:val="00CE573C"/>
    <w:rsid w:val="00CF2A82"/>
    <w:rsid w:val="00CF344C"/>
    <w:rsid w:val="00CF5525"/>
    <w:rsid w:val="00D05F97"/>
    <w:rsid w:val="00D05FB6"/>
    <w:rsid w:val="00D06C58"/>
    <w:rsid w:val="00D17791"/>
    <w:rsid w:val="00D22875"/>
    <w:rsid w:val="00D23845"/>
    <w:rsid w:val="00D3254D"/>
    <w:rsid w:val="00D33CE7"/>
    <w:rsid w:val="00D3543A"/>
    <w:rsid w:val="00D36009"/>
    <w:rsid w:val="00D36205"/>
    <w:rsid w:val="00D379D2"/>
    <w:rsid w:val="00D37E38"/>
    <w:rsid w:val="00D41658"/>
    <w:rsid w:val="00D42B08"/>
    <w:rsid w:val="00D47B2D"/>
    <w:rsid w:val="00D52E3D"/>
    <w:rsid w:val="00D549CF"/>
    <w:rsid w:val="00D54C6E"/>
    <w:rsid w:val="00D60016"/>
    <w:rsid w:val="00D61D74"/>
    <w:rsid w:val="00D620D3"/>
    <w:rsid w:val="00D7125D"/>
    <w:rsid w:val="00D726BB"/>
    <w:rsid w:val="00D7299C"/>
    <w:rsid w:val="00D73F17"/>
    <w:rsid w:val="00D7576E"/>
    <w:rsid w:val="00D771EC"/>
    <w:rsid w:val="00D77EB4"/>
    <w:rsid w:val="00D82389"/>
    <w:rsid w:val="00D827CB"/>
    <w:rsid w:val="00D82C96"/>
    <w:rsid w:val="00D86203"/>
    <w:rsid w:val="00D86E3E"/>
    <w:rsid w:val="00D918A9"/>
    <w:rsid w:val="00D938FD"/>
    <w:rsid w:val="00D950F8"/>
    <w:rsid w:val="00D9610D"/>
    <w:rsid w:val="00DA159C"/>
    <w:rsid w:val="00DA3738"/>
    <w:rsid w:val="00DB2F9C"/>
    <w:rsid w:val="00DB4427"/>
    <w:rsid w:val="00DB4CDC"/>
    <w:rsid w:val="00DB542D"/>
    <w:rsid w:val="00DB5D02"/>
    <w:rsid w:val="00DC05E5"/>
    <w:rsid w:val="00DC6A9A"/>
    <w:rsid w:val="00DD0168"/>
    <w:rsid w:val="00DD23CF"/>
    <w:rsid w:val="00DE042B"/>
    <w:rsid w:val="00DE3B2F"/>
    <w:rsid w:val="00DE62C2"/>
    <w:rsid w:val="00DF1CF2"/>
    <w:rsid w:val="00DF2EC9"/>
    <w:rsid w:val="00DF7670"/>
    <w:rsid w:val="00E029D5"/>
    <w:rsid w:val="00E03C4D"/>
    <w:rsid w:val="00E04BD0"/>
    <w:rsid w:val="00E05078"/>
    <w:rsid w:val="00E0507F"/>
    <w:rsid w:val="00E05F3C"/>
    <w:rsid w:val="00E076EE"/>
    <w:rsid w:val="00E12AAF"/>
    <w:rsid w:val="00E149D5"/>
    <w:rsid w:val="00E157FE"/>
    <w:rsid w:val="00E16D99"/>
    <w:rsid w:val="00E210D4"/>
    <w:rsid w:val="00E22615"/>
    <w:rsid w:val="00E235AD"/>
    <w:rsid w:val="00E23888"/>
    <w:rsid w:val="00E24120"/>
    <w:rsid w:val="00E24464"/>
    <w:rsid w:val="00E25F35"/>
    <w:rsid w:val="00E27B5B"/>
    <w:rsid w:val="00E35B17"/>
    <w:rsid w:val="00E41B52"/>
    <w:rsid w:val="00E429DE"/>
    <w:rsid w:val="00E47855"/>
    <w:rsid w:val="00E5123A"/>
    <w:rsid w:val="00E517C9"/>
    <w:rsid w:val="00E56EC7"/>
    <w:rsid w:val="00E579FD"/>
    <w:rsid w:val="00E607CA"/>
    <w:rsid w:val="00E60978"/>
    <w:rsid w:val="00E613F7"/>
    <w:rsid w:val="00E618B2"/>
    <w:rsid w:val="00E62733"/>
    <w:rsid w:val="00E647EF"/>
    <w:rsid w:val="00E66EF1"/>
    <w:rsid w:val="00E71897"/>
    <w:rsid w:val="00E759EA"/>
    <w:rsid w:val="00E77EB6"/>
    <w:rsid w:val="00E82212"/>
    <w:rsid w:val="00E8352E"/>
    <w:rsid w:val="00E83A4E"/>
    <w:rsid w:val="00E851FC"/>
    <w:rsid w:val="00E87AD2"/>
    <w:rsid w:val="00E91A22"/>
    <w:rsid w:val="00E936D3"/>
    <w:rsid w:val="00E9744B"/>
    <w:rsid w:val="00EA3836"/>
    <w:rsid w:val="00EA60BC"/>
    <w:rsid w:val="00EB084B"/>
    <w:rsid w:val="00EB2E9E"/>
    <w:rsid w:val="00EB3C58"/>
    <w:rsid w:val="00EB7AB4"/>
    <w:rsid w:val="00EC349A"/>
    <w:rsid w:val="00EC776C"/>
    <w:rsid w:val="00ED0CE0"/>
    <w:rsid w:val="00ED0FD4"/>
    <w:rsid w:val="00ED1C44"/>
    <w:rsid w:val="00ED3AC7"/>
    <w:rsid w:val="00ED3D3D"/>
    <w:rsid w:val="00ED464F"/>
    <w:rsid w:val="00ED6245"/>
    <w:rsid w:val="00EE0F7D"/>
    <w:rsid w:val="00EE5536"/>
    <w:rsid w:val="00EF0015"/>
    <w:rsid w:val="00EF0CFC"/>
    <w:rsid w:val="00EF1E41"/>
    <w:rsid w:val="00EF64FC"/>
    <w:rsid w:val="00EF67D3"/>
    <w:rsid w:val="00EF7F85"/>
    <w:rsid w:val="00F00C45"/>
    <w:rsid w:val="00F03E20"/>
    <w:rsid w:val="00F107FD"/>
    <w:rsid w:val="00F11624"/>
    <w:rsid w:val="00F1176F"/>
    <w:rsid w:val="00F23A24"/>
    <w:rsid w:val="00F23BFA"/>
    <w:rsid w:val="00F31319"/>
    <w:rsid w:val="00F332FD"/>
    <w:rsid w:val="00F36BF9"/>
    <w:rsid w:val="00F41ED8"/>
    <w:rsid w:val="00F42F26"/>
    <w:rsid w:val="00F43692"/>
    <w:rsid w:val="00F46CD5"/>
    <w:rsid w:val="00F508E5"/>
    <w:rsid w:val="00F525A6"/>
    <w:rsid w:val="00F526FB"/>
    <w:rsid w:val="00F55382"/>
    <w:rsid w:val="00F566EB"/>
    <w:rsid w:val="00F5671A"/>
    <w:rsid w:val="00F56E76"/>
    <w:rsid w:val="00F60351"/>
    <w:rsid w:val="00F6096C"/>
    <w:rsid w:val="00F613A2"/>
    <w:rsid w:val="00F62B01"/>
    <w:rsid w:val="00F66DF0"/>
    <w:rsid w:val="00F700D2"/>
    <w:rsid w:val="00F72733"/>
    <w:rsid w:val="00F732CE"/>
    <w:rsid w:val="00F73419"/>
    <w:rsid w:val="00F744F5"/>
    <w:rsid w:val="00F74FCF"/>
    <w:rsid w:val="00F7567B"/>
    <w:rsid w:val="00F7684B"/>
    <w:rsid w:val="00F8216E"/>
    <w:rsid w:val="00F903EC"/>
    <w:rsid w:val="00F90C84"/>
    <w:rsid w:val="00F9229D"/>
    <w:rsid w:val="00F941A9"/>
    <w:rsid w:val="00F9595E"/>
    <w:rsid w:val="00F96D68"/>
    <w:rsid w:val="00F97B0E"/>
    <w:rsid w:val="00F97B10"/>
    <w:rsid w:val="00FA1D0E"/>
    <w:rsid w:val="00FA2EF2"/>
    <w:rsid w:val="00FA328A"/>
    <w:rsid w:val="00FB1EFF"/>
    <w:rsid w:val="00FB490E"/>
    <w:rsid w:val="00FC1183"/>
    <w:rsid w:val="00FC6118"/>
    <w:rsid w:val="00FD1902"/>
    <w:rsid w:val="00FD255B"/>
    <w:rsid w:val="00FD3AA5"/>
    <w:rsid w:val="00FD63F1"/>
    <w:rsid w:val="00FE0F68"/>
    <w:rsid w:val="00FE1AA7"/>
    <w:rsid w:val="00FE227F"/>
    <w:rsid w:val="00FE2C8F"/>
    <w:rsid w:val="00FE4C32"/>
    <w:rsid w:val="00FE5FB6"/>
    <w:rsid w:val="00FE723F"/>
    <w:rsid w:val="00FE7E1C"/>
    <w:rsid w:val="00FF2763"/>
    <w:rsid w:val="00FF29C0"/>
    <w:rsid w:val="00FF4ADB"/>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BB48"/>
  <w15:chartTrackingRefBased/>
  <w15:docId w15:val="{75BB3650-45E5-494C-923B-33BF9B7A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69"/>
  </w:style>
  <w:style w:type="paragraph" w:styleId="Heading1">
    <w:name w:val="heading 1"/>
    <w:basedOn w:val="Normal"/>
    <w:next w:val="Normal"/>
    <w:link w:val="Heading1Char"/>
    <w:uiPriority w:val="9"/>
    <w:qFormat/>
    <w:rsid w:val="00B343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36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436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343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343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3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43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43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343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34369"/>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B3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69"/>
  </w:style>
  <w:style w:type="paragraph" w:styleId="Footer">
    <w:name w:val="footer"/>
    <w:basedOn w:val="Normal"/>
    <w:link w:val="FooterChar"/>
    <w:uiPriority w:val="99"/>
    <w:unhideWhenUsed/>
    <w:rsid w:val="00B3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69"/>
  </w:style>
  <w:style w:type="character" w:styleId="Hyperlink">
    <w:name w:val="Hyperlink"/>
    <w:basedOn w:val="DefaultParagraphFont"/>
    <w:uiPriority w:val="99"/>
    <w:unhideWhenUsed/>
    <w:rsid w:val="00B34369"/>
    <w:rPr>
      <w:color w:val="0563C1" w:themeColor="hyperlink"/>
      <w:u w:val="single"/>
    </w:rPr>
  </w:style>
  <w:style w:type="paragraph" w:styleId="ListParagraph">
    <w:name w:val="List Paragraph"/>
    <w:basedOn w:val="Normal"/>
    <w:uiPriority w:val="34"/>
    <w:qFormat/>
    <w:rsid w:val="00B34369"/>
    <w:pPr>
      <w:spacing w:after="0" w:line="240" w:lineRule="auto"/>
      <w:ind w:left="720"/>
      <w:contextualSpacing/>
    </w:pPr>
  </w:style>
  <w:style w:type="paragraph" w:styleId="NoSpacing">
    <w:name w:val="No Spacing"/>
    <w:uiPriority w:val="1"/>
    <w:qFormat/>
    <w:rsid w:val="00B34369"/>
    <w:pPr>
      <w:spacing w:after="0" w:line="240" w:lineRule="auto"/>
    </w:pPr>
  </w:style>
  <w:style w:type="character" w:styleId="Emphasis">
    <w:name w:val="Emphasis"/>
    <w:basedOn w:val="DefaultParagraphFont"/>
    <w:uiPriority w:val="20"/>
    <w:qFormat/>
    <w:rsid w:val="00B34369"/>
    <w:rPr>
      <w:i/>
      <w:iCs/>
    </w:rPr>
  </w:style>
  <w:style w:type="paragraph" w:styleId="TOCHeading">
    <w:name w:val="TOC Heading"/>
    <w:basedOn w:val="Heading1"/>
    <w:next w:val="Normal"/>
    <w:uiPriority w:val="39"/>
    <w:unhideWhenUsed/>
    <w:qFormat/>
    <w:rsid w:val="00B34369"/>
    <w:pPr>
      <w:outlineLvl w:val="9"/>
    </w:pPr>
  </w:style>
  <w:style w:type="table" w:styleId="TableGrid">
    <w:name w:val="Table Grid"/>
    <w:basedOn w:val="TableNormal"/>
    <w:uiPriority w:val="39"/>
    <w:rsid w:val="00B34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34369"/>
  </w:style>
  <w:style w:type="character" w:styleId="Strong">
    <w:name w:val="Strong"/>
    <w:basedOn w:val="DefaultParagraphFont"/>
    <w:uiPriority w:val="22"/>
    <w:qFormat/>
    <w:rsid w:val="00B34369"/>
    <w:rPr>
      <w:b/>
      <w:bCs/>
    </w:rPr>
  </w:style>
  <w:style w:type="paragraph" w:customStyle="1" w:styleId="Figures">
    <w:name w:val="Figures"/>
    <w:basedOn w:val="Normal"/>
    <w:link w:val="FiguresChar"/>
    <w:qFormat/>
    <w:rsid w:val="00B34369"/>
  </w:style>
  <w:style w:type="character" w:customStyle="1" w:styleId="FiguresChar">
    <w:name w:val="Figures Char"/>
    <w:basedOn w:val="DefaultParagraphFont"/>
    <w:link w:val="Figures"/>
    <w:rsid w:val="00B34369"/>
  </w:style>
  <w:style w:type="character" w:styleId="CommentReference">
    <w:name w:val="annotation reference"/>
    <w:basedOn w:val="DefaultParagraphFont"/>
    <w:uiPriority w:val="99"/>
    <w:semiHidden/>
    <w:unhideWhenUsed/>
    <w:rsid w:val="00B34369"/>
    <w:rPr>
      <w:sz w:val="16"/>
      <w:szCs w:val="16"/>
    </w:rPr>
  </w:style>
  <w:style w:type="paragraph" w:styleId="CommentText">
    <w:name w:val="annotation text"/>
    <w:basedOn w:val="Normal"/>
    <w:link w:val="CommentTextChar"/>
    <w:uiPriority w:val="99"/>
    <w:semiHidden/>
    <w:unhideWhenUsed/>
    <w:rsid w:val="00B34369"/>
    <w:pPr>
      <w:spacing w:line="240" w:lineRule="auto"/>
    </w:pPr>
    <w:rPr>
      <w:sz w:val="20"/>
      <w:szCs w:val="20"/>
    </w:rPr>
  </w:style>
  <w:style w:type="character" w:customStyle="1" w:styleId="CommentTextChar">
    <w:name w:val="Comment Text Char"/>
    <w:basedOn w:val="DefaultParagraphFont"/>
    <w:link w:val="CommentText"/>
    <w:uiPriority w:val="99"/>
    <w:semiHidden/>
    <w:rsid w:val="00B34369"/>
    <w:rPr>
      <w:sz w:val="20"/>
      <w:szCs w:val="20"/>
    </w:rPr>
  </w:style>
  <w:style w:type="character" w:customStyle="1" w:styleId="CommentSubjectChar">
    <w:name w:val="Comment Subject Char"/>
    <w:basedOn w:val="CommentTextChar"/>
    <w:link w:val="CommentSubject"/>
    <w:uiPriority w:val="99"/>
    <w:semiHidden/>
    <w:rsid w:val="00B34369"/>
    <w:rPr>
      <w:b/>
      <w:bCs/>
      <w:sz w:val="20"/>
      <w:szCs w:val="20"/>
    </w:rPr>
  </w:style>
  <w:style w:type="paragraph" w:styleId="CommentSubject">
    <w:name w:val="annotation subject"/>
    <w:basedOn w:val="CommentText"/>
    <w:next w:val="CommentText"/>
    <w:link w:val="CommentSubjectChar"/>
    <w:uiPriority w:val="99"/>
    <w:semiHidden/>
    <w:unhideWhenUsed/>
    <w:rsid w:val="00B34369"/>
    <w:rPr>
      <w:b/>
      <w:bCs/>
    </w:rPr>
  </w:style>
  <w:style w:type="paragraph" w:styleId="BalloonText">
    <w:name w:val="Balloon Text"/>
    <w:basedOn w:val="Normal"/>
    <w:link w:val="BalloonTextChar"/>
    <w:uiPriority w:val="99"/>
    <w:semiHidden/>
    <w:unhideWhenUsed/>
    <w:rsid w:val="00B34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Mosher, Hilary</dc:creator>
  <cp:keywords/>
  <dc:description/>
  <cp:lastModifiedBy>Mosher, Hilary</cp:lastModifiedBy>
  <cp:revision>7</cp:revision>
  <dcterms:created xsi:type="dcterms:W3CDTF">2015-04-06T16:08:00Z</dcterms:created>
  <dcterms:modified xsi:type="dcterms:W3CDTF">2015-04-07T18:29:00Z</dcterms:modified>
</cp:coreProperties>
</file>