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20" w:rsidRPr="003D398D" w:rsidRDefault="00537D25" w:rsidP="00D74DAE">
      <w:pPr>
        <w:ind w:left="360"/>
        <w:rPr>
          <w:b/>
          <w:color w:val="000000" w:themeColor="text1"/>
          <w:sz w:val="24"/>
          <w:szCs w:val="24"/>
        </w:rPr>
      </w:pPr>
      <w:r w:rsidRPr="003D398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8550" wp14:editId="62F2195D">
                <wp:simplePos x="0" y="0"/>
                <wp:positionH relativeFrom="column">
                  <wp:posOffset>5295900</wp:posOffset>
                </wp:positionH>
                <wp:positionV relativeFrom="paragraph">
                  <wp:posOffset>44450</wp:posOffset>
                </wp:positionV>
                <wp:extent cx="1111250" cy="10223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25" w:rsidRDefault="00537D25">
                            <w:r w:rsidRPr="00184CEA">
                              <w:rPr>
                                <w:noProof/>
                              </w:rPr>
                              <w:drawing>
                                <wp:inline distT="0" distB="0" distL="0" distR="0" wp14:anchorId="0B7C3E04" wp14:editId="3863DA46">
                                  <wp:extent cx="922020" cy="854615"/>
                                  <wp:effectExtent l="0" t="0" r="0" b="3175"/>
                                  <wp:docPr id="7" name="Picture 7" descr="C:\Users\mosher\Documents\FINGER LAKES PRISM logo-centere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sher\Documents\FINGER LAKES PRISM logo-centere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85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85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pt;margin-top:3.5pt;width:87.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" fillcolor="white [3201]" strokeweight=".5pt">
                <v:textbox>
                  <w:txbxContent>
                    <w:p w:rsidR="00537D25" w:rsidRDefault="00537D25">
                      <w:r w:rsidRPr="00184CEA">
                        <w:rPr>
                          <w:noProof/>
                        </w:rPr>
                        <w:drawing>
                          <wp:inline distT="0" distB="0" distL="0" distR="0" wp14:anchorId="0B7C3E04" wp14:editId="3863DA46">
                            <wp:extent cx="922020" cy="854615"/>
                            <wp:effectExtent l="0" t="0" r="0" b="3175"/>
                            <wp:docPr id="7" name="Picture 7" descr="C:\Users\mosher\Documents\FINGER LAKES PRISM logo-centere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sher\Documents\FINGER LAKES PRISM logo-centere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85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720" w:rsidRPr="003D398D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F3AD" wp14:editId="04682D76">
                <wp:simplePos x="0" y="0"/>
                <wp:positionH relativeFrom="column">
                  <wp:posOffset>5178583</wp:posOffset>
                </wp:positionH>
                <wp:positionV relativeFrom="paragraph">
                  <wp:posOffset>-615636</wp:posOffset>
                </wp:positionV>
                <wp:extent cx="1357504" cy="1077362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504" cy="107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B6B" w:rsidRDefault="00A21B6B" w:rsidP="00DC6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3AD" id="Text Box 6" o:spid="_x0000_s1027" type="#_x0000_t202" style="position:absolute;left:0;text-align:left;margin-left:407.75pt;margin-top:-48.5pt;width:106.9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" fillcolor="white [3201]" stroked="f" strokeweight=".5pt">
                <v:textbox>
                  <w:txbxContent>
                    <w:p w:rsidR="00A21B6B" w:rsidRDefault="00A21B6B" w:rsidP="00DC6720"/>
                  </w:txbxContent>
                </v:textbox>
              </v:shape>
            </w:pict>
          </mc:Fallback>
        </mc:AlternateContent>
      </w:r>
      <w:r w:rsidR="00DC6720" w:rsidRPr="003D398D">
        <w:rPr>
          <w:b/>
          <w:color w:val="000000" w:themeColor="text1"/>
          <w:sz w:val="24"/>
          <w:szCs w:val="24"/>
        </w:rPr>
        <w:t xml:space="preserve">FL-PRISM Education and Outreach Working Group </w:t>
      </w:r>
      <w:r w:rsidR="007E5BD3" w:rsidRPr="003D398D">
        <w:rPr>
          <w:b/>
          <w:color w:val="000000" w:themeColor="text1"/>
          <w:sz w:val="24"/>
          <w:szCs w:val="24"/>
        </w:rPr>
        <w:t>Minutes</w:t>
      </w:r>
    </w:p>
    <w:p w:rsidR="00E42200" w:rsidRPr="003D398D" w:rsidRDefault="00E42200" w:rsidP="00D74DAE">
      <w:pPr>
        <w:spacing w:line="259" w:lineRule="auto"/>
        <w:ind w:left="360" w:right="2"/>
        <w:rPr>
          <w:b/>
          <w:color w:val="000000" w:themeColor="text1"/>
          <w:sz w:val="24"/>
          <w:szCs w:val="24"/>
        </w:rPr>
      </w:pPr>
      <w:r w:rsidRPr="003D398D">
        <w:rPr>
          <w:b/>
          <w:color w:val="000000" w:themeColor="text1"/>
          <w:sz w:val="24"/>
          <w:szCs w:val="24"/>
        </w:rPr>
        <w:t>September 20, 2016, 10:00am-12:00pm</w:t>
      </w:r>
    </w:p>
    <w:p w:rsidR="00E42200" w:rsidRPr="003D398D" w:rsidRDefault="00E42200" w:rsidP="00D74DAE">
      <w:pPr>
        <w:spacing w:line="259" w:lineRule="auto"/>
        <w:ind w:left="360" w:right="2"/>
        <w:rPr>
          <w:color w:val="000000" w:themeColor="text1"/>
          <w:sz w:val="24"/>
          <w:szCs w:val="24"/>
        </w:rPr>
      </w:pPr>
      <w:r w:rsidRPr="003D398D">
        <w:rPr>
          <w:b/>
          <w:color w:val="000000" w:themeColor="text1"/>
          <w:sz w:val="24"/>
          <w:szCs w:val="24"/>
        </w:rPr>
        <w:t>Finger Lakes Institute, 601 S. Main Street, Geneva, NY</w:t>
      </w:r>
    </w:p>
    <w:p w:rsidR="00E42200" w:rsidRPr="003D398D" w:rsidRDefault="00E42200" w:rsidP="00E42200">
      <w:pPr>
        <w:spacing w:line="300" w:lineRule="atLeast"/>
        <w:ind w:left="720"/>
        <w:rPr>
          <w:rFonts w:ascii="Arial" w:hAnsi="Arial" w:cs="Arial"/>
          <w:color w:val="666666"/>
          <w:sz w:val="24"/>
          <w:szCs w:val="24"/>
        </w:rPr>
      </w:pPr>
    </w:p>
    <w:p w:rsidR="002E3F65" w:rsidRPr="003D398D" w:rsidRDefault="00E42200" w:rsidP="002E3F65">
      <w:pPr>
        <w:spacing w:line="300" w:lineRule="atLeast"/>
        <w:ind w:left="720"/>
        <w:rPr>
          <w:rFonts w:ascii="Arial" w:hAnsi="Arial" w:cs="Arial"/>
          <w:color w:val="666666"/>
          <w:sz w:val="24"/>
          <w:szCs w:val="24"/>
        </w:rPr>
      </w:pPr>
      <w:r w:rsidRPr="003D398D">
        <w:rPr>
          <w:rFonts w:ascii="Arial" w:hAnsi="Arial" w:cs="Arial"/>
          <w:color w:val="666666"/>
          <w:sz w:val="24"/>
          <w:szCs w:val="24"/>
        </w:rPr>
        <w:t>Call-in information by request</w:t>
      </w:r>
    </w:p>
    <w:p w:rsidR="002E3F65" w:rsidRPr="003D398D" w:rsidRDefault="002E3F65" w:rsidP="002E3F65">
      <w:pPr>
        <w:spacing w:line="300" w:lineRule="atLeast"/>
        <w:rPr>
          <w:rFonts w:ascii="Arial" w:hAnsi="Arial" w:cs="Arial"/>
          <w:sz w:val="24"/>
          <w:szCs w:val="24"/>
        </w:rPr>
      </w:pPr>
      <w:r w:rsidRPr="003D398D">
        <w:rPr>
          <w:rFonts w:ascii="Arial" w:hAnsi="Arial" w:cs="Arial"/>
          <w:sz w:val="24"/>
          <w:szCs w:val="24"/>
        </w:rPr>
        <w:t>Attendees- Ken Kaufmann- Skaneateles,</w:t>
      </w:r>
    </w:p>
    <w:p w:rsidR="002E3F65" w:rsidRPr="003D398D" w:rsidRDefault="002E3F65" w:rsidP="002E3F65">
      <w:pPr>
        <w:spacing w:line="300" w:lineRule="atLeast"/>
        <w:rPr>
          <w:rFonts w:ascii="Arial" w:hAnsi="Arial" w:cs="Arial"/>
          <w:sz w:val="24"/>
          <w:szCs w:val="24"/>
        </w:rPr>
      </w:pPr>
      <w:r w:rsidRPr="003D398D">
        <w:rPr>
          <w:rFonts w:ascii="Arial" w:hAnsi="Arial" w:cs="Arial"/>
          <w:sz w:val="24"/>
          <w:szCs w:val="24"/>
        </w:rPr>
        <w:t xml:space="preserve">Randy </w:t>
      </w:r>
      <w:proofErr w:type="spellStart"/>
      <w:r w:rsidRPr="003D398D">
        <w:rPr>
          <w:rFonts w:ascii="Arial" w:hAnsi="Arial" w:cs="Arial"/>
          <w:sz w:val="24"/>
          <w:szCs w:val="24"/>
        </w:rPr>
        <w:t>Nonemacher</w:t>
      </w:r>
      <w:proofErr w:type="spellEnd"/>
      <w:r w:rsidRPr="003D398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D398D">
        <w:rPr>
          <w:rFonts w:ascii="Arial" w:hAnsi="Arial" w:cs="Arial"/>
          <w:sz w:val="24"/>
          <w:szCs w:val="24"/>
        </w:rPr>
        <w:t>Skaneatles</w:t>
      </w:r>
      <w:proofErr w:type="spellEnd"/>
      <w:r w:rsidRPr="003D398D">
        <w:rPr>
          <w:rFonts w:ascii="Arial" w:hAnsi="Arial" w:cs="Arial"/>
          <w:sz w:val="24"/>
          <w:szCs w:val="24"/>
        </w:rPr>
        <w:t xml:space="preserve"> Town- swallowwort, </w:t>
      </w:r>
      <w:proofErr w:type="spellStart"/>
      <w:r w:rsidRPr="003D398D">
        <w:rPr>
          <w:rFonts w:ascii="Arial" w:hAnsi="Arial" w:cs="Arial"/>
          <w:sz w:val="24"/>
          <w:szCs w:val="24"/>
        </w:rPr>
        <w:t>phrag</w:t>
      </w:r>
      <w:proofErr w:type="spellEnd"/>
      <w:r w:rsidR="00E42200" w:rsidRPr="003D398D">
        <w:rPr>
          <w:rFonts w:ascii="Arial" w:hAnsi="Arial" w:cs="Arial"/>
          <w:sz w:val="24"/>
          <w:szCs w:val="24"/>
        </w:rPr>
        <w:t xml:space="preserve">. </w:t>
      </w:r>
    </w:p>
    <w:p w:rsidR="002E3F65" w:rsidRPr="003D398D" w:rsidRDefault="002E3F65" w:rsidP="002E3F65">
      <w:pPr>
        <w:spacing w:line="300" w:lineRule="atLeast"/>
        <w:rPr>
          <w:rFonts w:ascii="Arial" w:hAnsi="Arial" w:cs="Arial"/>
          <w:sz w:val="24"/>
          <w:szCs w:val="24"/>
        </w:rPr>
      </w:pPr>
      <w:r w:rsidRPr="003D398D">
        <w:rPr>
          <w:rFonts w:ascii="Arial" w:hAnsi="Arial" w:cs="Arial"/>
          <w:sz w:val="24"/>
          <w:szCs w:val="24"/>
        </w:rPr>
        <w:t>Mark Gooding- Region 8 Forester- NYSDEC does AIS and TIS management</w:t>
      </w:r>
    </w:p>
    <w:p w:rsidR="002E3F65" w:rsidRPr="003D398D" w:rsidRDefault="002C00A0" w:rsidP="002E3F65">
      <w:pPr>
        <w:spacing w:line="300" w:lineRule="atLeast"/>
        <w:rPr>
          <w:rFonts w:ascii="Arial" w:hAnsi="Arial" w:cs="Arial"/>
          <w:sz w:val="24"/>
          <w:szCs w:val="24"/>
        </w:rPr>
      </w:pPr>
      <w:r w:rsidRPr="003D398D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Pr="003D398D">
        <w:rPr>
          <w:rFonts w:ascii="Arial" w:hAnsi="Arial" w:cs="Arial"/>
          <w:sz w:val="24"/>
          <w:szCs w:val="24"/>
        </w:rPr>
        <w:t>Brinka</w:t>
      </w:r>
      <w:proofErr w:type="spellEnd"/>
      <w:r w:rsidRPr="003D398D">
        <w:rPr>
          <w:rFonts w:ascii="Arial" w:hAnsi="Arial" w:cs="Arial"/>
          <w:sz w:val="24"/>
          <w:szCs w:val="24"/>
        </w:rPr>
        <w:t>- NYS PARKS O</w:t>
      </w:r>
      <w:r w:rsidR="002E3F65" w:rsidRPr="003D398D">
        <w:rPr>
          <w:rFonts w:ascii="Arial" w:hAnsi="Arial" w:cs="Arial"/>
          <w:sz w:val="24"/>
          <w:szCs w:val="24"/>
        </w:rPr>
        <w:t>cean and Great Lakes educator- huge chunk of job is running the boat steward program across the state- other half not well-defined but to be active in PRISMs- active in nature and college based education- environmental management bureau</w:t>
      </w:r>
    </w:p>
    <w:p w:rsidR="002E3F65" w:rsidRPr="003D398D" w:rsidRDefault="002E3F65" w:rsidP="002E3F65">
      <w:pPr>
        <w:spacing w:line="300" w:lineRule="atLeast"/>
        <w:rPr>
          <w:rFonts w:ascii="Arial" w:hAnsi="Arial" w:cs="Arial"/>
          <w:sz w:val="24"/>
          <w:szCs w:val="24"/>
        </w:rPr>
      </w:pPr>
      <w:r w:rsidRPr="003D398D">
        <w:rPr>
          <w:rFonts w:ascii="Arial" w:hAnsi="Arial" w:cs="Arial"/>
          <w:sz w:val="24"/>
          <w:szCs w:val="24"/>
        </w:rPr>
        <w:t xml:space="preserve">Drew Starkey—WC District Technician- E&amp;O for the Wayne Co. </w:t>
      </w:r>
      <w:proofErr w:type="spellStart"/>
      <w:r w:rsidRPr="003D398D">
        <w:rPr>
          <w:rFonts w:ascii="Arial" w:hAnsi="Arial" w:cs="Arial"/>
          <w:sz w:val="24"/>
          <w:szCs w:val="24"/>
        </w:rPr>
        <w:t>Envirothon</w:t>
      </w:r>
      <w:proofErr w:type="spellEnd"/>
      <w:r w:rsidRPr="003D398D">
        <w:rPr>
          <w:rFonts w:ascii="Arial" w:hAnsi="Arial" w:cs="Arial"/>
          <w:sz w:val="24"/>
          <w:szCs w:val="24"/>
        </w:rPr>
        <w:t>, fish and tree sales, NYPIRG- experience- not much teaching background so hoping to gain information</w:t>
      </w:r>
    </w:p>
    <w:p w:rsidR="005920A6" w:rsidRPr="003D398D" w:rsidRDefault="005920A6" w:rsidP="002E3F65">
      <w:pPr>
        <w:spacing w:line="300" w:lineRule="atLeast"/>
        <w:rPr>
          <w:rFonts w:ascii="Arial" w:hAnsi="Arial" w:cs="Arial"/>
          <w:sz w:val="24"/>
          <w:szCs w:val="24"/>
        </w:rPr>
      </w:pPr>
      <w:r w:rsidRPr="003D398D">
        <w:rPr>
          <w:rFonts w:ascii="Arial" w:hAnsi="Arial" w:cs="Arial"/>
          <w:sz w:val="24"/>
          <w:szCs w:val="24"/>
        </w:rPr>
        <w:t xml:space="preserve">Lindsey </w:t>
      </w:r>
      <w:proofErr w:type="spellStart"/>
      <w:r w:rsidRPr="003D398D">
        <w:rPr>
          <w:rFonts w:ascii="Arial" w:hAnsi="Arial" w:cs="Arial"/>
          <w:sz w:val="24"/>
          <w:szCs w:val="24"/>
        </w:rPr>
        <w:t>Gertenslager</w:t>
      </w:r>
      <w:proofErr w:type="spellEnd"/>
      <w:r w:rsidRPr="003D398D">
        <w:rPr>
          <w:rFonts w:ascii="Arial" w:hAnsi="Arial" w:cs="Arial"/>
          <w:sz w:val="24"/>
          <w:szCs w:val="24"/>
        </w:rPr>
        <w:t>- WCSWCD</w:t>
      </w:r>
    </w:p>
    <w:p w:rsidR="002E3F65" w:rsidRPr="003D398D" w:rsidRDefault="002C00A0" w:rsidP="002E3F65">
      <w:pPr>
        <w:spacing w:line="300" w:lineRule="atLeast"/>
        <w:rPr>
          <w:rFonts w:ascii="Arial" w:hAnsi="Arial" w:cs="Arial"/>
          <w:sz w:val="24"/>
          <w:szCs w:val="24"/>
        </w:rPr>
      </w:pPr>
      <w:r w:rsidRPr="003D398D">
        <w:rPr>
          <w:rFonts w:ascii="Arial" w:hAnsi="Arial" w:cs="Arial"/>
          <w:sz w:val="24"/>
          <w:szCs w:val="24"/>
        </w:rPr>
        <w:t>Hilary Mosher- FL-PRISM</w:t>
      </w:r>
    </w:p>
    <w:p w:rsidR="002E3F65" w:rsidRPr="003D398D" w:rsidRDefault="002E3F65" w:rsidP="002E3F65">
      <w:pPr>
        <w:spacing w:line="300" w:lineRule="atLeast"/>
        <w:rPr>
          <w:rFonts w:ascii="Arial" w:hAnsi="Arial" w:cs="Arial"/>
          <w:sz w:val="24"/>
          <w:szCs w:val="24"/>
        </w:rPr>
      </w:pPr>
    </w:p>
    <w:p w:rsidR="001A0CE3" w:rsidRPr="003D398D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Welcome and meeting objective</w:t>
      </w:r>
      <w:r w:rsidR="002E3F65" w:rsidRPr="003D398D">
        <w:rPr>
          <w:color w:val="000000" w:themeColor="text1"/>
          <w:sz w:val="24"/>
          <w:szCs w:val="24"/>
        </w:rPr>
        <w:t>-</w:t>
      </w:r>
    </w:p>
    <w:p w:rsidR="00D74DAE" w:rsidRPr="003D398D" w:rsidRDefault="00D74DAE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Citizen science programs within the Finger Lakes- how to engage community members</w:t>
      </w:r>
      <w:r w:rsidR="002E3F65" w:rsidRPr="003D398D">
        <w:rPr>
          <w:color w:val="000000" w:themeColor="text1"/>
          <w:sz w:val="24"/>
          <w:szCs w:val="24"/>
        </w:rPr>
        <w:t>-</w:t>
      </w:r>
    </w:p>
    <w:p w:rsidR="002E3F65" w:rsidRPr="003D398D" w:rsidRDefault="002E3F65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Drew likes the Wayne County specific field guide- </w:t>
      </w:r>
    </w:p>
    <w:p w:rsidR="005920A6" w:rsidRPr="003D398D" w:rsidRDefault="005920A6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Matt- in the western US- market research to study the population that you are trying to reach- what would it take for you to participate in outreach? Influence homeowner behavior by f</w:t>
      </w:r>
      <w:r w:rsidR="002C00A0" w:rsidRPr="003D398D">
        <w:rPr>
          <w:color w:val="000000" w:themeColor="text1"/>
          <w:sz w:val="24"/>
          <w:szCs w:val="24"/>
        </w:rPr>
        <w:t>ocusing on WQ to restore Puget S</w:t>
      </w:r>
      <w:r w:rsidRPr="003D398D">
        <w:rPr>
          <w:color w:val="000000" w:themeColor="text1"/>
          <w:sz w:val="24"/>
          <w:szCs w:val="24"/>
        </w:rPr>
        <w:t>ound poster populations and reduce feca</w:t>
      </w:r>
      <w:r w:rsidR="002C00A0" w:rsidRPr="003D398D">
        <w:rPr>
          <w:color w:val="000000" w:themeColor="text1"/>
          <w:sz w:val="24"/>
          <w:szCs w:val="24"/>
        </w:rPr>
        <w:t>l coliforms- go into population and create</w:t>
      </w:r>
      <w:r w:rsidRPr="003D398D">
        <w:rPr>
          <w:color w:val="000000" w:themeColor="text1"/>
          <w:sz w:val="24"/>
          <w:szCs w:val="24"/>
        </w:rPr>
        <w:t xml:space="preserve"> focus groups, interviews-</w:t>
      </w:r>
      <w:r w:rsidR="002C00A0" w:rsidRPr="003D398D">
        <w:rPr>
          <w:color w:val="000000" w:themeColor="text1"/>
          <w:sz w:val="24"/>
          <w:szCs w:val="24"/>
        </w:rPr>
        <w:t>asking questions like-</w:t>
      </w:r>
      <w:r w:rsidRPr="003D398D">
        <w:rPr>
          <w:color w:val="000000" w:themeColor="text1"/>
          <w:sz w:val="24"/>
          <w:szCs w:val="24"/>
        </w:rPr>
        <w:t xml:space="preserve"> what it would take </w:t>
      </w:r>
      <w:r w:rsidR="002C00A0" w:rsidRPr="003D398D">
        <w:rPr>
          <w:color w:val="000000" w:themeColor="text1"/>
          <w:sz w:val="24"/>
          <w:szCs w:val="24"/>
        </w:rPr>
        <w:t xml:space="preserve">for populace </w:t>
      </w:r>
      <w:r w:rsidRPr="003D398D">
        <w:rPr>
          <w:color w:val="000000" w:themeColor="text1"/>
          <w:sz w:val="24"/>
          <w:szCs w:val="24"/>
        </w:rPr>
        <w:t>to participate in certain things—what would it take to install a buffer, etc. key question—what would influence you to take actions to reduce environmental impact? Social marketing – had a consultant that was hired – did work internally- county extension and county health department- and conservation districts- three partners doing campaigns that provided target—Rochester- H2O hero campaign- what would inspire all ages to do water quality improvements- best bet to get something installed, would be a relevant character that would speak to a large audience—general population is a general market- we are educators and managers- trying to ‘buy’ what we are giving them—this is a business model for education—true marketing-</w:t>
      </w:r>
    </w:p>
    <w:p w:rsidR="005920A6" w:rsidRPr="003D398D" w:rsidRDefault="005920A6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lastRenderedPageBreak/>
        <w:t>Mark- Tele- forest service-  effectively engaging landowners- target a certain demographic- marketing plan, outreach, etc. effective on a small scale—we are large scale—gets to the public in so many different ways- how to target</w:t>
      </w:r>
    </w:p>
    <w:p w:rsidR="008A79C5" w:rsidRPr="003D398D" w:rsidRDefault="005920A6" w:rsidP="008A79C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Forest Service= landscape scale restoration grants, Laser grant—to could hire a consultant- to do a study in the PRISM</w:t>
      </w:r>
      <w:r w:rsidR="008A79C5" w:rsidRPr="003D398D">
        <w:rPr>
          <w:color w:val="000000" w:themeColor="text1"/>
          <w:sz w:val="24"/>
          <w:szCs w:val="24"/>
        </w:rPr>
        <w:t>-- $20,000-$150,000 gran</w:t>
      </w:r>
    </w:p>
    <w:p w:rsidR="008A79C5" w:rsidRPr="003D398D" w:rsidRDefault="003D398D" w:rsidP="008A79C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Hilary to r</w:t>
      </w:r>
      <w:r w:rsidR="008A79C5" w:rsidRPr="003D398D">
        <w:rPr>
          <w:color w:val="000000" w:themeColor="text1"/>
          <w:sz w:val="24"/>
          <w:szCs w:val="24"/>
        </w:rPr>
        <w:t xml:space="preserve">each out to Kathy </w:t>
      </w:r>
      <w:proofErr w:type="spellStart"/>
      <w:r w:rsidR="008A79C5" w:rsidRPr="003D398D">
        <w:rPr>
          <w:color w:val="000000" w:themeColor="text1"/>
          <w:sz w:val="24"/>
          <w:szCs w:val="24"/>
        </w:rPr>
        <w:t>Bertuch</w:t>
      </w:r>
      <w:proofErr w:type="spellEnd"/>
      <w:r w:rsidR="008A79C5" w:rsidRPr="003D398D">
        <w:rPr>
          <w:color w:val="000000" w:themeColor="text1"/>
          <w:sz w:val="24"/>
          <w:szCs w:val="24"/>
        </w:rPr>
        <w:t xml:space="preserve"> and Jayme- regarding IS issues Regional economic development councils</w:t>
      </w:r>
    </w:p>
    <w:p w:rsidR="008A79C5" w:rsidRPr="003D398D" w:rsidRDefault="008A79C5" w:rsidP="008A79C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A lot of population assessments- how to market to these populations—</w:t>
      </w:r>
    </w:p>
    <w:p w:rsidR="008A79C5" w:rsidRPr="003D398D" w:rsidRDefault="008A79C5" w:rsidP="008A79C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Matt- to provide contact information from WA regarding consultants—Bob Simmons- Washington State University Extension contact to increase connections regarding consultants- </w:t>
      </w:r>
    </w:p>
    <w:p w:rsidR="008A79C5" w:rsidRPr="003D398D" w:rsidRDefault="008A79C5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What is the ultimate goal for IS management?</w:t>
      </w:r>
      <w:r w:rsidR="003D398D" w:rsidRPr="003D398D">
        <w:rPr>
          <w:color w:val="000000" w:themeColor="text1"/>
          <w:sz w:val="24"/>
          <w:szCs w:val="24"/>
        </w:rPr>
        <w:t xml:space="preserve"> Look to the Strategic Plan and annual work plans</w:t>
      </w:r>
    </w:p>
    <w:p w:rsidR="008A79C5" w:rsidRPr="003D398D" w:rsidRDefault="008A79C5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Genesee/Finger Lakes Regional Planning Council—could they partner with us – engage with us</w:t>
      </w:r>
      <w:r w:rsidR="003D398D" w:rsidRPr="003D398D">
        <w:rPr>
          <w:color w:val="000000" w:themeColor="text1"/>
          <w:sz w:val="24"/>
          <w:szCs w:val="24"/>
        </w:rPr>
        <w:t>?</w:t>
      </w:r>
    </w:p>
    <w:p w:rsidR="008A79C5" w:rsidRPr="003D398D" w:rsidRDefault="008A79C5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Establishing a broad goal- what will make the biggest impact</w:t>
      </w:r>
      <w:r w:rsidR="003F69D6" w:rsidRPr="003D398D">
        <w:rPr>
          <w:color w:val="000000" w:themeColor="text1"/>
          <w:sz w:val="24"/>
          <w:szCs w:val="24"/>
        </w:rPr>
        <w:t>—</w:t>
      </w:r>
    </w:p>
    <w:p w:rsidR="003F69D6" w:rsidRPr="003D398D" w:rsidRDefault="003F69D6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SKANEATELES—getting town recognize the big problem- </w:t>
      </w:r>
      <w:proofErr w:type="spellStart"/>
      <w:r w:rsidRPr="003D398D">
        <w:rPr>
          <w:color w:val="000000" w:themeColor="text1"/>
          <w:sz w:val="24"/>
          <w:szCs w:val="24"/>
        </w:rPr>
        <w:t>phragmites</w:t>
      </w:r>
      <w:proofErr w:type="spellEnd"/>
      <w:r w:rsidRPr="003D398D">
        <w:rPr>
          <w:color w:val="000000" w:themeColor="text1"/>
          <w:sz w:val="24"/>
          <w:szCs w:val="24"/>
        </w:rPr>
        <w:t xml:space="preserve"> which is fairly new to the area- as becoming widespread- can be treated without spray-</w:t>
      </w:r>
    </w:p>
    <w:p w:rsidR="003F69D6" w:rsidRPr="003D398D" w:rsidRDefault="003F69D6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Two or three levels of approach to get to where we can implement a program- should we focus on a specific region? Should we target locations? </w:t>
      </w:r>
    </w:p>
    <w:p w:rsidR="003F69D6" w:rsidRPr="003D398D" w:rsidRDefault="003F69D6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Would it be more cost effective within a 2-3 county area? Identify a priority species of concern? </w:t>
      </w:r>
    </w:p>
    <w:p w:rsidR="003F69D6" w:rsidRPr="003D398D" w:rsidRDefault="003D398D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Wayne C</w:t>
      </w:r>
      <w:r w:rsidR="003F69D6" w:rsidRPr="003D398D">
        <w:rPr>
          <w:color w:val="000000" w:themeColor="text1"/>
          <w:sz w:val="24"/>
          <w:szCs w:val="24"/>
        </w:rPr>
        <w:t xml:space="preserve">ounty had a scavenger hunt paper- crossword- </w:t>
      </w:r>
    </w:p>
    <w:p w:rsidR="00A12D21" w:rsidRPr="003D398D" w:rsidRDefault="00A12D21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Core people attend meetings- come to workshops, but what about the rest of the people? Three different levels of people- DOT, transient people, and community members… WC does direct mailers- turns out to be cheaper than a workshop—because of your target people—specific message to the public – village of Sodus Pt</w:t>
      </w:r>
      <w:proofErr w:type="gramStart"/>
      <w:r w:rsidRPr="003D398D">
        <w:rPr>
          <w:color w:val="000000" w:themeColor="text1"/>
          <w:sz w:val="24"/>
          <w:szCs w:val="24"/>
        </w:rPr>
        <w:t>.-</w:t>
      </w:r>
      <w:proofErr w:type="gramEnd"/>
      <w:r w:rsidRPr="003D398D">
        <w:rPr>
          <w:color w:val="000000" w:themeColor="text1"/>
          <w:sz w:val="24"/>
          <w:szCs w:val="24"/>
        </w:rPr>
        <w:t xml:space="preserve"> tracked it by the number of hits on the website—awareness was there- identify what was there… $125 to mail to 700 residents—a $300 investment- a lot more effective—reached the general population—an increase in number of visits....</w:t>
      </w:r>
    </w:p>
    <w:p w:rsidR="00A12D21" w:rsidRPr="003D398D" w:rsidRDefault="00A12D21" w:rsidP="002E3F65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lastRenderedPageBreak/>
        <w:t xml:space="preserve">Need to show an economic impact to the </w:t>
      </w:r>
      <w:proofErr w:type="spellStart"/>
      <w:r w:rsidRPr="003D398D">
        <w:rPr>
          <w:color w:val="000000" w:themeColor="text1"/>
          <w:sz w:val="24"/>
          <w:szCs w:val="24"/>
        </w:rPr>
        <w:t>Govt</w:t>
      </w:r>
      <w:proofErr w:type="spellEnd"/>
      <w:r w:rsidRPr="003D398D">
        <w:rPr>
          <w:color w:val="000000" w:themeColor="text1"/>
          <w:sz w:val="24"/>
          <w:szCs w:val="24"/>
        </w:rPr>
        <w:t xml:space="preserve">- infrastructure, etc. WQ impact? </w:t>
      </w:r>
    </w:p>
    <w:p w:rsidR="005C7AA3" w:rsidRPr="003D398D" w:rsidRDefault="005C7AA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Volunteer programs within the FL- how to engage volunteers for IS management</w:t>
      </w:r>
    </w:p>
    <w:p w:rsidR="001A0CE3" w:rsidRPr="003D398D" w:rsidRDefault="00A41D17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Roundtable reports</w:t>
      </w:r>
    </w:p>
    <w:p w:rsidR="00DC5DAB" w:rsidRPr="003D398D" w:rsidRDefault="00C55D01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Emily Staychock- CCE Yates Co.- MFO- trained volunteers through Cornell- will walk woods area to help with managing these forested areas- workshops- HWS/EAB programs- public is interested in learning more about these two insects—EAB in Yates Co. in January- </w:t>
      </w:r>
    </w:p>
    <w:p w:rsidR="0068412A" w:rsidRPr="003D398D" w:rsidRDefault="00C55D01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participating in citizen science monitoring for Starry Stonewort- in Keuka Lake outlet- finding that it is spreading really fast- double and tripling its infestation—wild parsnip removal project along the Keuka Outlet- did another removal this summer- July 2016 follow-up—go in the spring, with rubber gloves, hand pull- they removed 1000 plants—wondered what the seed stock would be—1000 plant removed- 1-2mi of trail- this year- they only had &lt;100 plants—the seed bank did not germinate- July should have had lots of plants, but this was not the case- continue surveying for this plant—friends of the outlet- owns the outlet trail- </w:t>
      </w:r>
    </w:p>
    <w:p w:rsidR="00DC5DAB" w:rsidRPr="003D398D" w:rsidRDefault="003D398D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 Gooding</w:t>
      </w:r>
      <w:r w:rsidRPr="003D398D">
        <w:rPr>
          <w:color w:val="000000" w:themeColor="text1"/>
          <w:sz w:val="24"/>
          <w:szCs w:val="24"/>
        </w:rPr>
        <w:sym w:font="Wingdings" w:char="F0E0"/>
      </w:r>
      <w:r>
        <w:rPr>
          <w:color w:val="000000" w:themeColor="text1"/>
          <w:sz w:val="24"/>
          <w:szCs w:val="24"/>
        </w:rPr>
        <w:t xml:space="preserve"> </w:t>
      </w:r>
      <w:r w:rsidR="00DC5DAB" w:rsidRPr="003D398D">
        <w:rPr>
          <w:color w:val="000000" w:themeColor="text1"/>
          <w:sz w:val="24"/>
          <w:szCs w:val="24"/>
        </w:rPr>
        <w:t xml:space="preserve">Hired Pat </w:t>
      </w:r>
      <w:proofErr w:type="spellStart"/>
      <w:r w:rsidR="00DC5DAB" w:rsidRPr="003D398D">
        <w:rPr>
          <w:color w:val="000000" w:themeColor="text1"/>
          <w:sz w:val="24"/>
          <w:szCs w:val="24"/>
        </w:rPr>
        <w:t>Lafler</w:t>
      </w:r>
      <w:proofErr w:type="spellEnd"/>
      <w:r w:rsidR="00DC5DAB" w:rsidRPr="003D398D">
        <w:rPr>
          <w:color w:val="000000" w:themeColor="text1"/>
          <w:sz w:val="24"/>
          <w:szCs w:val="24"/>
        </w:rPr>
        <w:t>- private lands</w:t>
      </w:r>
      <w:r>
        <w:rPr>
          <w:color w:val="000000" w:themeColor="text1"/>
          <w:sz w:val="24"/>
          <w:szCs w:val="24"/>
        </w:rPr>
        <w:t xml:space="preserve"> NYSDEC</w:t>
      </w:r>
      <w:r w:rsidR="00DC5DAB" w:rsidRPr="003D398D">
        <w:rPr>
          <w:color w:val="000000" w:themeColor="text1"/>
          <w:sz w:val="24"/>
          <w:szCs w:val="24"/>
        </w:rPr>
        <w:t xml:space="preserve">- Chemung, </w:t>
      </w:r>
      <w:proofErr w:type="spellStart"/>
      <w:r w:rsidR="00DC5DAB" w:rsidRPr="003D398D">
        <w:rPr>
          <w:color w:val="000000" w:themeColor="text1"/>
          <w:sz w:val="24"/>
          <w:szCs w:val="24"/>
        </w:rPr>
        <w:t>schuyler</w:t>
      </w:r>
      <w:proofErr w:type="spellEnd"/>
      <w:r w:rsidR="00DC5DAB" w:rsidRPr="003D398D">
        <w:rPr>
          <w:color w:val="000000" w:themeColor="text1"/>
          <w:sz w:val="24"/>
          <w:szCs w:val="24"/>
        </w:rPr>
        <w:t xml:space="preserve">, and Yates counties—Jim Bagley retired—Pat and Mark- visited Chemung the DPW – EAB recently found in Chemung Co. Mark gave EAB readiness response plan- workshop for DPW directors—late Nov/early Dec- Elmira, Elmira heights, </w:t>
      </w:r>
      <w:proofErr w:type="spellStart"/>
      <w:r w:rsidR="00DC5DAB" w:rsidRPr="003D398D">
        <w:rPr>
          <w:color w:val="000000" w:themeColor="text1"/>
          <w:sz w:val="24"/>
          <w:szCs w:val="24"/>
        </w:rPr>
        <w:t>horeseheads</w:t>
      </w:r>
      <w:proofErr w:type="spellEnd"/>
      <w:r w:rsidR="00DC5DAB" w:rsidRPr="003D398D">
        <w:rPr>
          <w:color w:val="000000" w:themeColor="text1"/>
          <w:sz w:val="24"/>
          <w:szCs w:val="24"/>
        </w:rPr>
        <w:t xml:space="preserve">—D&amp;C article in the DC- Elmira Star Gazette- $300 tax credit proposed by Legislator from WNY. Put a dollar amount – buffalo </w:t>
      </w:r>
    </w:p>
    <w:p w:rsidR="00DC5DAB" w:rsidRPr="003D398D" w:rsidRDefault="003D398D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hyperlink r:id="rId7" w:history="1">
        <w:r w:rsidR="00DC5DAB" w:rsidRPr="003D398D">
          <w:rPr>
            <w:rStyle w:val="Hyperlink"/>
            <w:sz w:val="24"/>
            <w:szCs w:val="24"/>
          </w:rPr>
          <w:t>http://wivb.com/2016/09/16/tax-credit-sought-to-help-property-owners-fight-destructive-pest/</w:t>
        </w:r>
      </w:hyperlink>
    </w:p>
    <w:p w:rsidR="00DC5DAB" w:rsidRPr="003D398D" w:rsidRDefault="00DC5DAB" w:rsidP="00DC5DAB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senator—Urban community forester grants –$11,000-$20,000 for small communities—up to $75,000 for larger municipalities—RFP should be out soon—inventory their trees and create a management plan—no match! Tree planting- maintenance grants—predator release at Sugar Hill- Schuyler Co. (EAB)—</w:t>
      </w:r>
    </w:p>
    <w:p w:rsidR="00DC5DAB" w:rsidRPr="003D398D" w:rsidRDefault="00DC5DAB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lastRenderedPageBreak/>
        <w:t xml:space="preserve"> Have they found that when the EAB has no more food- does it predate other tree </w:t>
      </w:r>
      <w:proofErr w:type="spellStart"/>
      <w:r w:rsidRPr="003D398D">
        <w:rPr>
          <w:color w:val="000000" w:themeColor="text1"/>
          <w:sz w:val="24"/>
          <w:szCs w:val="24"/>
        </w:rPr>
        <w:t>spp</w:t>
      </w:r>
      <w:proofErr w:type="spellEnd"/>
      <w:r w:rsidRPr="003D398D">
        <w:rPr>
          <w:color w:val="000000" w:themeColor="text1"/>
          <w:sz w:val="24"/>
          <w:szCs w:val="24"/>
        </w:rPr>
        <w:t>? Not sure about population dynamics and what happens post invasion—1B ash trees in NY</w:t>
      </w:r>
      <w:r w:rsidR="002567F8" w:rsidRPr="003D398D">
        <w:rPr>
          <w:color w:val="000000" w:themeColor="text1"/>
          <w:sz w:val="24"/>
          <w:szCs w:val="24"/>
        </w:rPr>
        <w:t>…</w:t>
      </w:r>
      <w:r w:rsidRPr="003D398D">
        <w:rPr>
          <w:color w:val="000000" w:themeColor="text1"/>
          <w:sz w:val="24"/>
          <w:szCs w:val="24"/>
        </w:rPr>
        <w:t>no</w:t>
      </w:r>
      <w:r w:rsidR="002567F8" w:rsidRPr="003D398D">
        <w:rPr>
          <w:color w:val="000000" w:themeColor="text1"/>
          <w:sz w:val="24"/>
          <w:szCs w:val="24"/>
        </w:rPr>
        <w:t>t sure what is going to happen</w:t>
      </w:r>
    </w:p>
    <w:p w:rsidR="00DC5DAB" w:rsidRPr="003D398D" w:rsidRDefault="00DC5DAB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Equip—any landowner can apply for a forestry management plan- can get a forest stewardship plan or a consultant to do a plan—pre-</w:t>
      </w:r>
      <w:proofErr w:type="spellStart"/>
      <w:r w:rsidRPr="003D398D">
        <w:rPr>
          <w:color w:val="000000" w:themeColor="text1"/>
          <w:sz w:val="24"/>
          <w:szCs w:val="24"/>
        </w:rPr>
        <w:t>requisiste</w:t>
      </w:r>
      <w:proofErr w:type="spellEnd"/>
      <w:r w:rsidRPr="003D398D">
        <w:rPr>
          <w:color w:val="000000" w:themeColor="text1"/>
          <w:sz w:val="24"/>
          <w:szCs w:val="24"/>
        </w:rPr>
        <w:t xml:space="preserve"> for the funds—guide them to get the plan—planning portion is the part of the project that Wayne Co. gets a lot of calls about</w:t>
      </w:r>
      <w:r w:rsidR="002567F8" w:rsidRPr="003D398D">
        <w:rPr>
          <w:color w:val="000000" w:themeColor="text1"/>
          <w:sz w:val="24"/>
          <w:szCs w:val="24"/>
        </w:rPr>
        <w:t>—</w:t>
      </w:r>
    </w:p>
    <w:p w:rsidR="002567F8" w:rsidRPr="003D398D" w:rsidRDefault="002567F8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Matt- WCS- have them across the state and in the FL- Canandaigua, Cayuga Lake, Deans Cove, Honeoye Lake, Fairhaven, AHT, </w:t>
      </w:r>
      <w:proofErr w:type="spellStart"/>
      <w:r w:rsidRPr="003D398D">
        <w:rPr>
          <w:color w:val="000000" w:themeColor="text1"/>
          <w:sz w:val="24"/>
          <w:szCs w:val="24"/>
        </w:rPr>
        <w:t>Taughannock</w:t>
      </w:r>
      <w:proofErr w:type="spellEnd"/>
      <w:r w:rsidRPr="003D398D">
        <w:rPr>
          <w:color w:val="000000" w:themeColor="text1"/>
          <w:sz w:val="24"/>
          <w:szCs w:val="24"/>
        </w:rPr>
        <w:t xml:space="preserve"> Falls—no specifics for the FL region yet, season is just ending and the data is being crunches—20,000 inspections statewide, 55,000  people engaged—boats from as far as Alaska- interacted with many people—more FL data later in the fall- Matt to share these reports- wash station at AHT—high pressure, high temp installed by next season- </w:t>
      </w:r>
    </w:p>
    <w:p w:rsidR="002567F8" w:rsidRPr="003D398D" w:rsidRDefault="002567F8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Found spiny </w:t>
      </w:r>
      <w:proofErr w:type="spellStart"/>
      <w:r w:rsidRPr="003D398D">
        <w:rPr>
          <w:color w:val="000000" w:themeColor="text1"/>
          <w:sz w:val="24"/>
          <w:szCs w:val="24"/>
        </w:rPr>
        <w:t>waterflea</w:t>
      </w:r>
      <w:proofErr w:type="spellEnd"/>
      <w:r w:rsidRPr="003D398D">
        <w:rPr>
          <w:color w:val="000000" w:themeColor="text1"/>
          <w:sz w:val="24"/>
          <w:szCs w:val="24"/>
        </w:rPr>
        <w:t xml:space="preserve"> in Cayuga Lake- parks in general- FL and CNY- hiring a natural resource steward- additional – FL and CNY – </w:t>
      </w:r>
    </w:p>
    <w:p w:rsidR="002567F8" w:rsidRPr="003D398D" w:rsidRDefault="002567F8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One funding source – united fish and wildlife – pulling together initiative</w:t>
      </w:r>
    </w:p>
    <w:p w:rsidR="002567F8" w:rsidRPr="003D398D" w:rsidRDefault="002567F8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ESPN- fishing show- IS impact on fishing – hour long show—FL mentioned—Honeoye and Cayuga</w:t>
      </w:r>
      <w:proofErr w:type="gramStart"/>
      <w:r w:rsidRPr="003D398D">
        <w:rPr>
          <w:color w:val="000000" w:themeColor="text1"/>
          <w:sz w:val="24"/>
          <w:szCs w:val="24"/>
        </w:rPr>
        <w:t xml:space="preserve">--  </w:t>
      </w:r>
      <w:r w:rsidR="00CB21F4" w:rsidRPr="003D398D">
        <w:rPr>
          <w:color w:val="000000" w:themeColor="text1"/>
          <w:sz w:val="24"/>
          <w:szCs w:val="24"/>
        </w:rPr>
        <w:t>‘let’s</w:t>
      </w:r>
      <w:proofErr w:type="gramEnd"/>
      <w:r w:rsidR="00CB21F4" w:rsidRPr="003D398D">
        <w:rPr>
          <w:color w:val="000000" w:themeColor="text1"/>
          <w:sz w:val="24"/>
          <w:szCs w:val="24"/>
        </w:rPr>
        <w:t xml:space="preserve"> catch fish’—fishing</w:t>
      </w:r>
      <w:r w:rsidR="003D398D">
        <w:rPr>
          <w:color w:val="000000" w:themeColor="text1"/>
          <w:sz w:val="24"/>
          <w:szCs w:val="24"/>
        </w:rPr>
        <w:t xml:space="preserve"> show- google this to find show and Matt’s interview</w:t>
      </w:r>
    </w:p>
    <w:p w:rsidR="00CB21F4" w:rsidRPr="003D398D" w:rsidRDefault="00CB21F4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Wayne County</w:t>
      </w:r>
      <w:r w:rsidR="003D398D">
        <w:rPr>
          <w:color w:val="000000" w:themeColor="text1"/>
          <w:sz w:val="24"/>
          <w:szCs w:val="24"/>
        </w:rPr>
        <w:t xml:space="preserve"> SWCD</w:t>
      </w:r>
      <w:r w:rsidRPr="003D398D">
        <w:rPr>
          <w:color w:val="000000" w:themeColor="text1"/>
          <w:sz w:val="24"/>
          <w:szCs w:val="24"/>
        </w:rPr>
        <w:t xml:space="preserve">- IS- focused on hand pull events across WC- trying to get more people involved- put together a list of schools- who had community service requirements—going to reach out to these for </w:t>
      </w:r>
      <w:proofErr w:type="spellStart"/>
      <w:r w:rsidRPr="003D398D">
        <w:rPr>
          <w:color w:val="000000" w:themeColor="text1"/>
          <w:sz w:val="24"/>
          <w:szCs w:val="24"/>
        </w:rPr>
        <w:t>handpull</w:t>
      </w:r>
      <w:proofErr w:type="spellEnd"/>
      <w:r w:rsidRPr="003D398D">
        <w:rPr>
          <w:color w:val="000000" w:themeColor="text1"/>
          <w:sz w:val="24"/>
          <w:szCs w:val="24"/>
        </w:rPr>
        <w:t xml:space="preserve"> events and </w:t>
      </w:r>
      <w:proofErr w:type="spellStart"/>
      <w:r w:rsidRPr="003D398D">
        <w:rPr>
          <w:color w:val="000000" w:themeColor="text1"/>
          <w:sz w:val="24"/>
          <w:szCs w:val="24"/>
        </w:rPr>
        <w:t>Envirothon</w:t>
      </w:r>
      <w:proofErr w:type="spellEnd"/>
      <w:r w:rsidRPr="003D398D">
        <w:rPr>
          <w:color w:val="000000" w:themeColor="text1"/>
          <w:sz w:val="24"/>
          <w:szCs w:val="24"/>
        </w:rPr>
        <w:t xml:space="preserve">—met with teacher from Ontario- got 2 stream sampling kits—plan to get in touch with Sheriff’s office for CDD in their programming- 11 classes a year in Wayne County- typically organized through Parks- Ro Woodard- marine services is the website- lists everything—even develop classes specific to you—introductory—Wayne Co. pulls data from Parks- working together--- </w:t>
      </w:r>
    </w:p>
    <w:p w:rsidR="00CB21F4" w:rsidRPr="003D398D" w:rsidRDefault="00CB21F4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7 days of WC Fair- went through all the fliers- 13,000 admissions—handed 450 fliers- educated community</w:t>
      </w:r>
    </w:p>
    <w:p w:rsidR="00CB21F4" w:rsidRPr="003D398D" w:rsidRDefault="00CB21F4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Half of booth on IS- AIS, TIS, and insect displays- other half was green infrastructure- </w:t>
      </w:r>
    </w:p>
    <w:p w:rsidR="00CB21F4" w:rsidRPr="003D398D" w:rsidRDefault="00CB21F4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lastRenderedPageBreak/>
        <w:t xml:space="preserve">July- in Sodus- summer school program about green infrastructure- rain barrels- </w:t>
      </w:r>
    </w:p>
    <w:p w:rsidR="00AC1D27" w:rsidRPr="003D398D" w:rsidRDefault="00CB21F4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Not as much outreach this summer because of different programmatic aspects of IS management—hiring Drew- looking to PRISM to see what outreach was </w:t>
      </w:r>
      <w:proofErr w:type="spellStart"/>
      <w:r w:rsidRPr="003D398D">
        <w:rPr>
          <w:color w:val="000000" w:themeColor="text1"/>
          <w:sz w:val="24"/>
          <w:szCs w:val="24"/>
        </w:rPr>
        <w:t>bring</w:t>
      </w:r>
      <w:proofErr w:type="spellEnd"/>
      <w:r w:rsidRPr="003D398D">
        <w:rPr>
          <w:color w:val="000000" w:themeColor="text1"/>
          <w:sz w:val="24"/>
          <w:szCs w:val="24"/>
        </w:rPr>
        <w:t xml:space="preserve"> conducted— need to have a focus group on what the needs of the region are for an invasive outreach field guide—scaled back on publications- use up stock and let Drew come up with programs that are unique— set up demonstration site options for Japanese knotweed- patches of infestations—no control- mowing and spreading—farmers are treating it, but Hwy Supers are spreading it…. Town hall is surrounded by knotweed- use it as a demonstration site—perfect location for these legacy IS. New waterlines- delineation of knotweed- growing through pipes</w:t>
      </w:r>
      <w:r w:rsidR="00AC1D27" w:rsidRPr="003D398D">
        <w:rPr>
          <w:color w:val="000000" w:themeColor="text1"/>
          <w:sz w:val="24"/>
          <w:szCs w:val="24"/>
        </w:rPr>
        <w:t xml:space="preserve">—IS </w:t>
      </w:r>
      <w:proofErr w:type="spellStart"/>
      <w:r w:rsidR="00AC1D27" w:rsidRPr="003D398D">
        <w:rPr>
          <w:color w:val="000000" w:themeColor="text1"/>
          <w:sz w:val="24"/>
          <w:szCs w:val="24"/>
        </w:rPr>
        <w:t>is</w:t>
      </w:r>
      <w:proofErr w:type="spellEnd"/>
      <w:r w:rsidR="00AC1D27" w:rsidRPr="003D398D">
        <w:rPr>
          <w:color w:val="000000" w:themeColor="text1"/>
          <w:sz w:val="24"/>
          <w:szCs w:val="24"/>
        </w:rPr>
        <w:t xml:space="preserve"> at the core of the newsletter- talk about knotweed at the TWG- </w:t>
      </w:r>
    </w:p>
    <w:p w:rsidR="002567F8" w:rsidRPr="003D398D" w:rsidRDefault="00CB21F4" w:rsidP="0068412A">
      <w:pPr>
        <w:pStyle w:val="ListParagraph"/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 </w:t>
      </w:r>
    </w:p>
    <w:p w:rsidR="001A0CE3" w:rsidRPr="003D398D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PRISM updates </w:t>
      </w:r>
    </w:p>
    <w:p w:rsidR="00A14C18" w:rsidRPr="003D398D" w:rsidRDefault="00A14C18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E&amp;O Interns for summer </w:t>
      </w:r>
      <w:r w:rsidR="003D398D">
        <w:rPr>
          <w:color w:val="000000" w:themeColor="text1"/>
          <w:sz w:val="24"/>
          <w:szCs w:val="24"/>
        </w:rPr>
        <w:t xml:space="preserve">– worked on bringing E&amp;O into the FL- Bass Elite program and others. Will have presence at the My Genesee Program at the Seneca Park Zoo and </w:t>
      </w:r>
      <w:proofErr w:type="spellStart"/>
      <w:r w:rsidR="003D398D">
        <w:rPr>
          <w:color w:val="000000" w:themeColor="text1"/>
          <w:sz w:val="24"/>
          <w:szCs w:val="24"/>
        </w:rPr>
        <w:t>Nat;l</w:t>
      </w:r>
      <w:proofErr w:type="spellEnd"/>
      <w:r w:rsidR="003D398D">
        <w:rPr>
          <w:color w:val="000000" w:themeColor="text1"/>
          <w:sz w:val="24"/>
          <w:szCs w:val="24"/>
        </w:rPr>
        <w:t xml:space="preserve"> Hunting and Fishing Days in Mumford, NY</w:t>
      </w:r>
    </w:p>
    <w:p w:rsidR="00A41D17" w:rsidRPr="003D398D" w:rsidRDefault="00A41D17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EPA GLRI Water Chestnut Grant</w:t>
      </w:r>
      <w:r w:rsidR="003D398D">
        <w:rPr>
          <w:color w:val="000000" w:themeColor="text1"/>
          <w:sz w:val="24"/>
          <w:szCs w:val="24"/>
        </w:rPr>
        <w:t>- created pledge cards and watch cards for outreach</w:t>
      </w:r>
    </w:p>
    <w:p w:rsidR="001A0CE3" w:rsidRPr="003D398D" w:rsidRDefault="001A0CE3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NYSDEC AIS Prevention Grants</w:t>
      </w:r>
      <w:r w:rsidR="003D398D">
        <w:rPr>
          <w:color w:val="000000" w:themeColor="text1"/>
          <w:sz w:val="24"/>
          <w:szCs w:val="24"/>
        </w:rPr>
        <w:t>- outreach utilized through materials and handouts</w:t>
      </w:r>
    </w:p>
    <w:p w:rsidR="001A0CE3" w:rsidRPr="003D398D" w:rsidRDefault="001A0CE3" w:rsidP="001A0CE3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FLRWA</w:t>
      </w:r>
      <w:r w:rsidR="003D398D">
        <w:rPr>
          <w:color w:val="000000" w:themeColor="text1"/>
          <w:sz w:val="24"/>
          <w:szCs w:val="24"/>
        </w:rPr>
        <w:t>- handed out BRS nets to people to search for the bugger</w:t>
      </w:r>
    </w:p>
    <w:p w:rsidR="001A0CE3" w:rsidRPr="003D398D" w:rsidRDefault="00A41D17" w:rsidP="00B5152C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AIS update: Hydrilla update, w</w:t>
      </w:r>
      <w:r w:rsidR="001A0CE3" w:rsidRPr="003D398D">
        <w:rPr>
          <w:color w:val="000000" w:themeColor="text1"/>
          <w:sz w:val="24"/>
          <w:szCs w:val="24"/>
        </w:rPr>
        <w:t>ater lettuce</w:t>
      </w:r>
    </w:p>
    <w:p w:rsidR="001A0CE3" w:rsidRDefault="00A41D17" w:rsidP="00B5152C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TIS update: g</w:t>
      </w:r>
      <w:r w:rsidR="001A0CE3" w:rsidRPr="003D398D">
        <w:rPr>
          <w:color w:val="000000" w:themeColor="text1"/>
          <w:sz w:val="24"/>
          <w:szCs w:val="24"/>
        </w:rPr>
        <w:t xml:space="preserve">iant hogweed, </w:t>
      </w:r>
      <w:r w:rsidRPr="003D398D">
        <w:rPr>
          <w:color w:val="000000" w:themeColor="text1"/>
          <w:sz w:val="24"/>
          <w:szCs w:val="24"/>
        </w:rPr>
        <w:t>Japanese knotweed, swallowwort, garlic mustard</w:t>
      </w:r>
      <w:r w:rsidR="00DD621A" w:rsidRPr="003D398D">
        <w:rPr>
          <w:color w:val="000000" w:themeColor="text1"/>
          <w:sz w:val="24"/>
          <w:szCs w:val="24"/>
        </w:rPr>
        <w:t xml:space="preserve">, </w:t>
      </w:r>
      <w:proofErr w:type="spellStart"/>
      <w:r w:rsidR="00DD621A" w:rsidRPr="003D398D">
        <w:rPr>
          <w:color w:val="000000" w:themeColor="text1"/>
          <w:sz w:val="24"/>
          <w:szCs w:val="24"/>
        </w:rPr>
        <w:t>bootbrushes</w:t>
      </w:r>
      <w:proofErr w:type="spellEnd"/>
      <w:r w:rsidR="00DD621A" w:rsidRPr="003D398D">
        <w:rPr>
          <w:color w:val="000000" w:themeColor="text1"/>
          <w:sz w:val="24"/>
          <w:szCs w:val="24"/>
        </w:rPr>
        <w:t xml:space="preserve">, </w:t>
      </w:r>
    </w:p>
    <w:p w:rsidR="003D398D" w:rsidRDefault="003D398D" w:rsidP="003D398D">
      <w:pPr>
        <w:pStyle w:val="ListParagraph"/>
        <w:numPr>
          <w:ilvl w:val="2"/>
          <w:numId w:val="25"/>
        </w:numPr>
        <w:spacing w:before="240" w:after="240" w:line="480" w:lineRule="auto"/>
      </w:pPr>
      <w:r>
        <w:t xml:space="preserve">Annual Report: </w:t>
      </w:r>
      <w:hyperlink r:id="rId8" w:history="1">
        <w:r w:rsidRPr="00401CFD">
          <w:rPr>
            <w:rStyle w:val="Hyperlink"/>
          </w:rPr>
          <w:t>http://fingerlakesinvasives.org/wp-content/uploads/2016/08/FL-PRISM_2015_2016AnnualReport-N.pdf</w:t>
        </w:r>
      </w:hyperlink>
      <w:r>
        <w:t xml:space="preserve"> </w:t>
      </w:r>
      <w:bookmarkStart w:id="0" w:name="_GoBack"/>
      <w:bookmarkEnd w:id="0"/>
    </w:p>
    <w:p w:rsidR="003D398D" w:rsidRPr="00AE1128" w:rsidRDefault="003D398D" w:rsidP="003D398D">
      <w:pPr>
        <w:ind w:left="720"/>
        <w:rPr>
          <w:sz w:val="20"/>
          <w:szCs w:val="20"/>
        </w:rPr>
      </w:pPr>
      <w:r w:rsidRPr="00AE1128">
        <w:rPr>
          <w:sz w:val="20"/>
          <w:szCs w:val="20"/>
        </w:rPr>
        <w:t xml:space="preserve">Highlights from the 2015-2016 include: • $967,767 in funding awarded to the FL-PRISM for invasive species work from state and federal sources • 23 workshops with nearly 1100 community members engaged on invasive species • 5 educational institutions engaged • Watercraft steward program inspected ~20,000 boats on 511 days with the highest launch seeing an average 75 boats per day • 15 unique events in honor of NY Invasive Species Awareness Week • Water chestnut removed from Braddock Bay for a total project cost of $4,820 • Hydrilla </w:t>
      </w:r>
      <w:proofErr w:type="spellStart"/>
      <w:r w:rsidRPr="00AE1128">
        <w:rPr>
          <w:sz w:val="20"/>
          <w:szCs w:val="20"/>
        </w:rPr>
        <w:t>verticillata</w:t>
      </w:r>
      <w:proofErr w:type="spellEnd"/>
      <w:r w:rsidRPr="00AE1128">
        <w:rPr>
          <w:sz w:val="20"/>
          <w:szCs w:val="20"/>
        </w:rPr>
        <w:t xml:space="preserve"> control project in Tinker Nature Park at a cost of $19,865 • 28 partners spent $31,468,484* on invasive species work • Partners reached 11,631* community members with </w:t>
      </w:r>
      <w:r w:rsidRPr="00AE1128">
        <w:rPr>
          <w:sz w:val="20"/>
          <w:szCs w:val="20"/>
        </w:rPr>
        <w:lastRenderedPageBreak/>
        <w:t>invasive species outreach • Partners calculated 38,327* hours of staff time spent on invasive species work • Partners calculated 15,425* hours of volunteer time for work on invasive species</w:t>
      </w:r>
    </w:p>
    <w:p w:rsidR="003D398D" w:rsidRDefault="003D398D" w:rsidP="003D398D">
      <w:pPr>
        <w:pStyle w:val="ListParagraph"/>
        <w:numPr>
          <w:ilvl w:val="2"/>
          <w:numId w:val="25"/>
        </w:numPr>
        <w:spacing w:before="240" w:after="240" w:line="480" w:lineRule="auto"/>
      </w:pPr>
      <w:r>
        <w:t xml:space="preserve">Strategic Plan now available! </w:t>
      </w:r>
      <w:hyperlink r:id="rId9" w:history="1">
        <w:r w:rsidRPr="00401CFD">
          <w:rPr>
            <w:rStyle w:val="Hyperlink"/>
          </w:rPr>
          <w:t>http://fingerlakesinvasives.org/finger-lakes-prism-5-year-strategic-plan/</w:t>
        </w:r>
      </w:hyperlink>
      <w:r>
        <w:t xml:space="preserve"> </w:t>
      </w:r>
    </w:p>
    <w:p w:rsidR="003D398D" w:rsidRDefault="003D398D" w:rsidP="003D398D">
      <w:pPr>
        <w:ind w:left="720"/>
      </w:pPr>
      <w:r>
        <w:t>Seven goals/objectives and strategies to complete them and include: Prevention, Coordination/Partnership, EDRR, E&amp;O, Information Management &amp; Communication, IS Control Measures &amp; Restoration, and Legislation &amp; Support</w:t>
      </w:r>
    </w:p>
    <w:p w:rsidR="003D398D" w:rsidRDefault="003D398D" w:rsidP="003D398D">
      <w:pPr>
        <w:pStyle w:val="ListParagraph"/>
        <w:numPr>
          <w:ilvl w:val="2"/>
          <w:numId w:val="25"/>
        </w:numPr>
        <w:spacing w:before="240" w:after="240" w:line="480" w:lineRule="auto"/>
      </w:pPr>
      <w:r>
        <w:t xml:space="preserve">National Invasive Species Council Management Plan: 2016-2018 </w:t>
      </w:r>
      <w:hyperlink r:id="rId10" w:history="1">
        <w:r w:rsidRPr="00401CFD">
          <w:rPr>
            <w:rStyle w:val="Hyperlink"/>
          </w:rPr>
          <w:t>https://www.doi.gov/sites/doi.gov/files/uploads/2016-2018-nisc-management-plan.pdf</w:t>
        </w:r>
      </w:hyperlink>
      <w:r>
        <w:t xml:space="preserve"> </w:t>
      </w:r>
    </w:p>
    <w:p w:rsidR="003D398D" w:rsidRDefault="003D398D" w:rsidP="003D398D">
      <w:pPr>
        <w:ind w:left="720"/>
      </w:pPr>
      <w:r>
        <w:t>Six high priority actions which include: provide institutional leadership &amp; set priorities, facilitate effective coordination &amp; cost-efficiencies, raise awareness &amp; motivate high-impact actions, remove barriers, asses &amp; strengthen federal capacities, and foster innovation.</w:t>
      </w:r>
    </w:p>
    <w:p w:rsidR="003D398D" w:rsidRPr="003D398D" w:rsidRDefault="003D398D" w:rsidP="00B5152C">
      <w:pPr>
        <w:pStyle w:val="ListParagraph"/>
        <w:numPr>
          <w:ilvl w:val="1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</w:p>
    <w:p w:rsidR="001A0CE3" w:rsidRPr="003D398D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Other items of interest</w:t>
      </w:r>
    </w:p>
    <w:p w:rsidR="001A0CE3" w:rsidRPr="003D398D" w:rsidRDefault="001A0CE3" w:rsidP="001A0CE3">
      <w:pPr>
        <w:pStyle w:val="ListParagraph"/>
        <w:numPr>
          <w:ilvl w:val="0"/>
          <w:numId w:val="25"/>
        </w:numPr>
        <w:spacing w:before="240" w:after="240" w:line="480" w:lineRule="auto"/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>Adjourn</w:t>
      </w:r>
    </w:p>
    <w:p w:rsidR="001A0CE3" w:rsidRPr="003D398D" w:rsidRDefault="001A0CE3" w:rsidP="001A0CE3">
      <w:pPr>
        <w:rPr>
          <w:color w:val="000000" w:themeColor="text1"/>
          <w:sz w:val="24"/>
          <w:szCs w:val="24"/>
        </w:rPr>
      </w:pPr>
      <w:r w:rsidRPr="003D398D">
        <w:rPr>
          <w:color w:val="000000" w:themeColor="text1"/>
          <w:sz w:val="24"/>
          <w:szCs w:val="24"/>
        </w:rPr>
        <w:t xml:space="preserve">Next MEETING DATE/TIME: </w:t>
      </w:r>
    </w:p>
    <w:sectPr w:rsidR="001A0CE3" w:rsidRPr="003D398D" w:rsidSect="009358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202"/>
    <w:multiLevelType w:val="hybridMultilevel"/>
    <w:tmpl w:val="2F68F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62F7A"/>
    <w:multiLevelType w:val="hybridMultilevel"/>
    <w:tmpl w:val="13A2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1FBF"/>
    <w:multiLevelType w:val="hybridMultilevel"/>
    <w:tmpl w:val="3A2C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61D9"/>
    <w:multiLevelType w:val="multilevel"/>
    <w:tmpl w:val="FD487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001B3"/>
    <w:multiLevelType w:val="hybridMultilevel"/>
    <w:tmpl w:val="97D2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5D08"/>
    <w:multiLevelType w:val="hybridMultilevel"/>
    <w:tmpl w:val="8252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53DC"/>
    <w:multiLevelType w:val="hybridMultilevel"/>
    <w:tmpl w:val="BDB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4B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6C46"/>
    <w:multiLevelType w:val="hybridMultilevel"/>
    <w:tmpl w:val="F12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42CB"/>
    <w:multiLevelType w:val="hybridMultilevel"/>
    <w:tmpl w:val="5D7A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65FC"/>
    <w:multiLevelType w:val="hybridMultilevel"/>
    <w:tmpl w:val="EA68265E"/>
    <w:lvl w:ilvl="0" w:tplc="CAEC3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7388"/>
    <w:multiLevelType w:val="hybridMultilevel"/>
    <w:tmpl w:val="E53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13AE"/>
    <w:multiLevelType w:val="hybridMultilevel"/>
    <w:tmpl w:val="EAA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2EC6"/>
    <w:multiLevelType w:val="hybridMultilevel"/>
    <w:tmpl w:val="698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1251"/>
    <w:multiLevelType w:val="hybridMultilevel"/>
    <w:tmpl w:val="F09A0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70233"/>
    <w:multiLevelType w:val="hybridMultilevel"/>
    <w:tmpl w:val="FBC2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5792"/>
    <w:multiLevelType w:val="hybridMultilevel"/>
    <w:tmpl w:val="14D2FC32"/>
    <w:lvl w:ilvl="0" w:tplc="CAEC3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44B1B"/>
    <w:multiLevelType w:val="multilevel"/>
    <w:tmpl w:val="263879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019FD"/>
    <w:multiLevelType w:val="hybridMultilevel"/>
    <w:tmpl w:val="86D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E650F"/>
    <w:multiLevelType w:val="hybridMultilevel"/>
    <w:tmpl w:val="933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34F3"/>
    <w:multiLevelType w:val="hybridMultilevel"/>
    <w:tmpl w:val="BD8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D071B"/>
    <w:multiLevelType w:val="hybridMultilevel"/>
    <w:tmpl w:val="3838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364FA"/>
    <w:multiLevelType w:val="hybridMultilevel"/>
    <w:tmpl w:val="50AAF7A4"/>
    <w:lvl w:ilvl="0" w:tplc="E662E1A8">
      <w:start w:val="1"/>
      <w:numFmt w:val="decimal"/>
      <w:lvlText w:val="%1.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1556">
      <w:start w:val="1"/>
      <w:numFmt w:val="lowerLetter"/>
      <w:lvlText w:val="%2.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A96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69B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806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416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E05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0BD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0C9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B77656"/>
    <w:multiLevelType w:val="hybridMultilevel"/>
    <w:tmpl w:val="3744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81978"/>
    <w:multiLevelType w:val="hybridMultilevel"/>
    <w:tmpl w:val="96F0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7594"/>
    <w:multiLevelType w:val="hybridMultilevel"/>
    <w:tmpl w:val="A240E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F66D8"/>
    <w:multiLevelType w:val="hybridMultilevel"/>
    <w:tmpl w:val="7B2A6CC2"/>
    <w:lvl w:ilvl="0" w:tplc="CAEC3A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3"/>
  </w:num>
  <w:num w:numId="5">
    <w:abstractNumId w:val="2"/>
  </w:num>
  <w:num w:numId="6">
    <w:abstractNumId w:val="13"/>
  </w:num>
  <w:num w:numId="7">
    <w:abstractNumId w:val="6"/>
  </w:num>
  <w:num w:numId="8">
    <w:abstractNumId w:val="18"/>
  </w:num>
  <w:num w:numId="9">
    <w:abstractNumId w:val="19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22"/>
  </w:num>
  <w:num w:numId="19">
    <w:abstractNumId w:val="25"/>
  </w:num>
  <w:num w:numId="20">
    <w:abstractNumId w:val="10"/>
  </w:num>
  <w:num w:numId="21">
    <w:abstractNumId w:val="17"/>
  </w:num>
  <w:num w:numId="22">
    <w:abstractNumId w:val="11"/>
  </w:num>
  <w:num w:numId="23">
    <w:abstractNumId w:val="0"/>
  </w:num>
  <w:num w:numId="24">
    <w:abstractNumId w:val="4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0"/>
    <w:rsid w:val="00014FE1"/>
    <w:rsid w:val="00020DDA"/>
    <w:rsid w:val="000252A2"/>
    <w:rsid w:val="00030EBC"/>
    <w:rsid w:val="000317CC"/>
    <w:rsid w:val="00035756"/>
    <w:rsid w:val="00050A9C"/>
    <w:rsid w:val="000531F0"/>
    <w:rsid w:val="00064C09"/>
    <w:rsid w:val="00065143"/>
    <w:rsid w:val="000706C6"/>
    <w:rsid w:val="00074EDB"/>
    <w:rsid w:val="00086240"/>
    <w:rsid w:val="000C49A7"/>
    <w:rsid w:val="000C5837"/>
    <w:rsid w:val="000E44B1"/>
    <w:rsid w:val="00110BB9"/>
    <w:rsid w:val="00114AF2"/>
    <w:rsid w:val="00117EEC"/>
    <w:rsid w:val="00123CE2"/>
    <w:rsid w:val="00125FFA"/>
    <w:rsid w:val="00141F53"/>
    <w:rsid w:val="0016547D"/>
    <w:rsid w:val="00173D90"/>
    <w:rsid w:val="00174091"/>
    <w:rsid w:val="0017660A"/>
    <w:rsid w:val="0017729A"/>
    <w:rsid w:val="0018110B"/>
    <w:rsid w:val="001930A8"/>
    <w:rsid w:val="001A0CE3"/>
    <w:rsid w:val="001A1140"/>
    <w:rsid w:val="001B1735"/>
    <w:rsid w:val="001B7CF3"/>
    <w:rsid w:val="001C1BD7"/>
    <w:rsid w:val="001D0F1E"/>
    <w:rsid w:val="001E40FF"/>
    <w:rsid w:val="00205F48"/>
    <w:rsid w:val="00211CA9"/>
    <w:rsid w:val="00216F39"/>
    <w:rsid w:val="00217FE0"/>
    <w:rsid w:val="00226D05"/>
    <w:rsid w:val="002335B5"/>
    <w:rsid w:val="00240831"/>
    <w:rsid w:val="002567F8"/>
    <w:rsid w:val="00264574"/>
    <w:rsid w:val="00276E81"/>
    <w:rsid w:val="00291FD7"/>
    <w:rsid w:val="002A598B"/>
    <w:rsid w:val="002A609F"/>
    <w:rsid w:val="002B270D"/>
    <w:rsid w:val="002B2F85"/>
    <w:rsid w:val="002C00A0"/>
    <w:rsid w:val="002C2656"/>
    <w:rsid w:val="002C66F6"/>
    <w:rsid w:val="002D048D"/>
    <w:rsid w:val="002E3F65"/>
    <w:rsid w:val="00302C5E"/>
    <w:rsid w:val="00306F19"/>
    <w:rsid w:val="0031786B"/>
    <w:rsid w:val="00351979"/>
    <w:rsid w:val="00351A73"/>
    <w:rsid w:val="00352E82"/>
    <w:rsid w:val="00362441"/>
    <w:rsid w:val="00365468"/>
    <w:rsid w:val="00374802"/>
    <w:rsid w:val="003B6D29"/>
    <w:rsid w:val="003D398D"/>
    <w:rsid w:val="003E01CE"/>
    <w:rsid w:val="003F69D6"/>
    <w:rsid w:val="00400238"/>
    <w:rsid w:val="004159D5"/>
    <w:rsid w:val="004212B1"/>
    <w:rsid w:val="004243C7"/>
    <w:rsid w:val="004301B4"/>
    <w:rsid w:val="004435F4"/>
    <w:rsid w:val="00443E95"/>
    <w:rsid w:val="00446384"/>
    <w:rsid w:val="00447C87"/>
    <w:rsid w:val="004617DC"/>
    <w:rsid w:val="00474E27"/>
    <w:rsid w:val="004765A2"/>
    <w:rsid w:val="00482202"/>
    <w:rsid w:val="004A7119"/>
    <w:rsid w:val="004C7DE9"/>
    <w:rsid w:val="004D27C6"/>
    <w:rsid w:val="004D3A95"/>
    <w:rsid w:val="004E4295"/>
    <w:rsid w:val="004F61B2"/>
    <w:rsid w:val="0052118B"/>
    <w:rsid w:val="00522140"/>
    <w:rsid w:val="005266FC"/>
    <w:rsid w:val="00532DB0"/>
    <w:rsid w:val="00537D25"/>
    <w:rsid w:val="00537FEA"/>
    <w:rsid w:val="005460E4"/>
    <w:rsid w:val="00552A86"/>
    <w:rsid w:val="00566765"/>
    <w:rsid w:val="00567C51"/>
    <w:rsid w:val="00572C2A"/>
    <w:rsid w:val="00574EE5"/>
    <w:rsid w:val="005772C6"/>
    <w:rsid w:val="00584029"/>
    <w:rsid w:val="005920A6"/>
    <w:rsid w:val="005949E5"/>
    <w:rsid w:val="005A47F2"/>
    <w:rsid w:val="005C7AA3"/>
    <w:rsid w:val="005D3CAF"/>
    <w:rsid w:val="005D5F9D"/>
    <w:rsid w:val="005F6334"/>
    <w:rsid w:val="006103F1"/>
    <w:rsid w:val="00630B4F"/>
    <w:rsid w:val="006503E6"/>
    <w:rsid w:val="00652634"/>
    <w:rsid w:val="006557B1"/>
    <w:rsid w:val="00665F93"/>
    <w:rsid w:val="0068412A"/>
    <w:rsid w:val="00694802"/>
    <w:rsid w:val="006A324A"/>
    <w:rsid w:val="006B614F"/>
    <w:rsid w:val="006F65A4"/>
    <w:rsid w:val="006F720A"/>
    <w:rsid w:val="0070157A"/>
    <w:rsid w:val="0071190B"/>
    <w:rsid w:val="00724116"/>
    <w:rsid w:val="0073296E"/>
    <w:rsid w:val="00747F3E"/>
    <w:rsid w:val="00757780"/>
    <w:rsid w:val="00761D29"/>
    <w:rsid w:val="00781641"/>
    <w:rsid w:val="00797AD3"/>
    <w:rsid w:val="007A794F"/>
    <w:rsid w:val="007B61FA"/>
    <w:rsid w:val="007C48EA"/>
    <w:rsid w:val="007C58E3"/>
    <w:rsid w:val="007E20BB"/>
    <w:rsid w:val="007E5A5C"/>
    <w:rsid w:val="007E5BD3"/>
    <w:rsid w:val="007E745B"/>
    <w:rsid w:val="008014A6"/>
    <w:rsid w:val="00874B9B"/>
    <w:rsid w:val="008756E2"/>
    <w:rsid w:val="0089600F"/>
    <w:rsid w:val="008A54CE"/>
    <w:rsid w:val="008A79C5"/>
    <w:rsid w:val="008B2343"/>
    <w:rsid w:val="008D0E01"/>
    <w:rsid w:val="008F0A36"/>
    <w:rsid w:val="00904569"/>
    <w:rsid w:val="00916ACE"/>
    <w:rsid w:val="00927B37"/>
    <w:rsid w:val="009331FF"/>
    <w:rsid w:val="009358CC"/>
    <w:rsid w:val="0094088E"/>
    <w:rsid w:val="00955A63"/>
    <w:rsid w:val="009563DD"/>
    <w:rsid w:val="009621AE"/>
    <w:rsid w:val="00966168"/>
    <w:rsid w:val="00975D4A"/>
    <w:rsid w:val="0099189E"/>
    <w:rsid w:val="00993491"/>
    <w:rsid w:val="00996764"/>
    <w:rsid w:val="00997CE0"/>
    <w:rsid w:val="009B44C8"/>
    <w:rsid w:val="009D0D88"/>
    <w:rsid w:val="009E59C6"/>
    <w:rsid w:val="009F07A3"/>
    <w:rsid w:val="009F532A"/>
    <w:rsid w:val="00A04685"/>
    <w:rsid w:val="00A10F9E"/>
    <w:rsid w:val="00A119C7"/>
    <w:rsid w:val="00A12D21"/>
    <w:rsid w:val="00A14C18"/>
    <w:rsid w:val="00A21B6B"/>
    <w:rsid w:val="00A23A5A"/>
    <w:rsid w:val="00A34E52"/>
    <w:rsid w:val="00A34E9A"/>
    <w:rsid w:val="00A41D17"/>
    <w:rsid w:val="00A45FD6"/>
    <w:rsid w:val="00A503CD"/>
    <w:rsid w:val="00A52BC0"/>
    <w:rsid w:val="00A624CB"/>
    <w:rsid w:val="00A74C0F"/>
    <w:rsid w:val="00A82BED"/>
    <w:rsid w:val="00A84148"/>
    <w:rsid w:val="00A84E71"/>
    <w:rsid w:val="00A976C9"/>
    <w:rsid w:val="00AA45AA"/>
    <w:rsid w:val="00AA5708"/>
    <w:rsid w:val="00AA5D21"/>
    <w:rsid w:val="00AB166D"/>
    <w:rsid w:val="00AB5BE6"/>
    <w:rsid w:val="00AB5E2B"/>
    <w:rsid w:val="00AC165A"/>
    <w:rsid w:val="00AC1D27"/>
    <w:rsid w:val="00AD05E6"/>
    <w:rsid w:val="00AF4A38"/>
    <w:rsid w:val="00B2593A"/>
    <w:rsid w:val="00B32FE9"/>
    <w:rsid w:val="00B40C52"/>
    <w:rsid w:val="00B42A9A"/>
    <w:rsid w:val="00B4348D"/>
    <w:rsid w:val="00B45CA3"/>
    <w:rsid w:val="00B505F9"/>
    <w:rsid w:val="00B521D8"/>
    <w:rsid w:val="00B633A8"/>
    <w:rsid w:val="00B71548"/>
    <w:rsid w:val="00B777BE"/>
    <w:rsid w:val="00B845AF"/>
    <w:rsid w:val="00B92333"/>
    <w:rsid w:val="00BA512F"/>
    <w:rsid w:val="00BA5833"/>
    <w:rsid w:val="00BA65B6"/>
    <w:rsid w:val="00BD3001"/>
    <w:rsid w:val="00BD6B6C"/>
    <w:rsid w:val="00C14638"/>
    <w:rsid w:val="00C2097D"/>
    <w:rsid w:val="00C43CE0"/>
    <w:rsid w:val="00C44A83"/>
    <w:rsid w:val="00C5097B"/>
    <w:rsid w:val="00C52833"/>
    <w:rsid w:val="00C55D01"/>
    <w:rsid w:val="00C66D1D"/>
    <w:rsid w:val="00C67532"/>
    <w:rsid w:val="00C7552D"/>
    <w:rsid w:val="00C820BA"/>
    <w:rsid w:val="00CB21F4"/>
    <w:rsid w:val="00CB34F4"/>
    <w:rsid w:val="00CF344C"/>
    <w:rsid w:val="00CF4662"/>
    <w:rsid w:val="00CF5525"/>
    <w:rsid w:val="00CF5632"/>
    <w:rsid w:val="00CF6428"/>
    <w:rsid w:val="00D05F97"/>
    <w:rsid w:val="00D06C58"/>
    <w:rsid w:val="00D202D9"/>
    <w:rsid w:val="00D251E0"/>
    <w:rsid w:val="00D3254D"/>
    <w:rsid w:val="00D33CE7"/>
    <w:rsid w:val="00D41658"/>
    <w:rsid w:val="00D5232F"/>
    <w:rsid w:val="00D6179C"/>
    <w:rsid w:val="00D620D3"/>
    <w:rsid w:val="00D72C35"/>
    <w:rsid w:val="00D74DAE"/>
    <w:rsid w:val="00D91EDF"/>
    <w:rsid w:val="00D938FD"/>
    <w:rsid w:val="00D94610"/>
    <w:rsid w:val="00DB024F"/>
    <w:rsid w:val="00DB4CDC"/>
    <w:rsid w:val="00DC35A6"/>
    <w:rsid w:val="00DC5DAB"/>
    <w:rsid w:val="00DC6720"/>
    <w:rsid w:val="00DC6A9A"/>
    <w:rsid w:val="00DD23CF"/>
    <w:rsid w:val="00DD621A"/>
    <w:rsid w:val="00E22615"/>
    <w:rsid w:val="00E24464"/>
    <w:rsid w:val="00E42200"/>
    <w:rsid w:val="00E618B2"/>
    <w:rsid w:val="00E663DB"/>
    <w:rsid w:val="00E71897"/>
    <w:rsid w:val="00E72BD0"/>
    <w:rsid w:val="00E96AAD"/>
    <w:rsid w:val="00EB7AB4"/>
    <w:rsid w:val="00ED464F"/>
    <w:rsid w:val="00EE0F7D"/>
    <w:rsid w:val="00EE3CA4"/>
    <w:rsid w:val="00EF64FC"/>
    <w:rsid w:val="00EF6AAB"/>
    <w:rsid w:val="00F107FD"/>
    <w:rsid w:val="00F22FE3"/>
    <w:rsid w:val="00F35A8E"/>
    <w:rsid w:val="00F508E5"/>
    <w:rsid w:val="00F525A6"/>
    <w:rsid w:val="00F526FB"/>
    <w:rsid w:val="00F632A5"/>
    <w:rsid w:val="00F700D2"/>
    <w:rsid w:val="00F732CE"/>
    <w:rsid w:val="00F74FCF"/>
    <w:rsid w:val="00F8216E"/>
    <w:rsid w:val="00F85D6C"/>
    <w:rsid w:val="00F97B0E"/>
    <w:rsid w:val="00FA7A8F"/>
    <w:rsid w:val="00FB490E"/>
    <w:rsid w:val="00FC1183"/>
    <w:rsid w:val="00FD255B"/>
    <w:rsid w:val="00FD6F1A"/>
    <w:rsid w:val="00FE0F68"/>
    <w:rsid w:val="00FE13EF"/>
    <w:rsid w:val="00FE4C32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FE160-DD45-4C9B-9921-4A754393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7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6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65A2"/>
    <w:pPr>
      <w:spacing w:after="0" w:line="240" w:lineRule="auto"/>
    </w:pPr>
  </w:style>
  <w:style w:type="character" w:customStyle="1" w:styleId="aqj">
    <w:name w:val="aqj"/>
    <w:basedOn w:val="DefaultParagraphFont"/>
    <w:rsid w:val="00BD3001"/>
  </w:style>
  <w:style w:type="character" w:customStyle="1" w:styleId="apple-converted-space">
    <w:name w:val="apple-converted-space"/>
    <w:basedOn w:val="DefaultParagraphFont"/>
    <w:rsid w:val="00BD3001"/>
  </w:style>
  <w:style w:type="paragraph" w:styleId="BalloonText">
    <w:name w:val="Balloon Text"/>
    <w:basedOn w:val="Normal"/>
    <w:link w:val="BalloonTextChar"/>
    <w:uiPriority w:val="99"/>
    <w:semiHidden/>
    <w:unhideWhenUsed/>
    <w:rsid w:val="008D0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F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0BA"/>
    <w:rPr>
      <w:color w:val="954F72" w:themeColor="followedHyperlink"/>
      <w:u w:val="single"/>
    </w:rPr>
  </w:style>
  <w:style w:type="character" w:customStyle="1" w:styleId="col-sm-3">
    <w:name w:val="col-sm-3"/>
    <w:basedOn w:val="DefaultParagraphFont"/>
    <w:rsid w:val="00AC165A"/>
  </w:style>
  <w:style w:type="character" w:customStyle="1" w:styleId="t-meeting-num">
    <w:name w:val="t-meeting-num"/>
    <w:basedOn w:val="DefaultParagraphFont"/>
    <w:rsid w:val="00AC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2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4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gerlakesinvasives.org/wp-content/uploads/2016/08/FL-PRISM_2015_2016AnnualReport-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ivb.com/2016/09/16/tax-credit-sought-to-help-property-owners-fight-destructive-pes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i.gov/sites/doi.gov/files/uploads/2016-2018-nisc-management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gerlakesinvasives.org/finger-lakes-prism-5-year-strategic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9B8B-59DD-4F05-903B-41201738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Mosher, Hilary</dc:creator>
  <cp:lastModifiedBy>Mosher, Hilary</cp:lastModifiedBy>
  <cp:revision>3</cp:revision>
  <cp:lastPrinted>2016-09-20T14:23:00Z</cp:lastPrinted>
  <dcterms:created xsi:type="dcterms:W3CDTF">2016-09-20T16:32:00Z</dcterms:created>
  <dcterms:modified xsi:type="dcterms:W3CDTF">2016-09-26T17:10:00Z</dcterms:modified>
</cp:coreProperties>
</file>